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2" w:rsidRDefault="00B05562" w:rsidP="00B05562">
      <w:pPr>
        <w:jc w:val="center"/>
        <w:rPr>
          <w:sz w:val="26"/>
          <w:szCs w:val="28"/>
        </w:rPr>
      </w:pPr>
      <w:r>
        <w:rPr>
          <w:noProof/>
          <w:sz w:val="26"/>
        </w:rPr>
        <w:drawing>
          <wp:inline distT="0" distB="0" distL="0" distR="0">
            <wp:extent cx="864870" cy="40386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289" t="-101" r="38257" b="9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62" w:rsidRPr="00AF756F" w:rsidRDefault="00B05562" w:rsidP="00B055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6F">
        <w:rPr>
          <w:rFonts w:ascii="Times New Roman" w:hAnsi="Times New Roman" w:cs="Times New Roman"/>
          <w:b/>
          <w:sz w:val="28"/>
          <w:szCs w:val="28"/>
        </w:rPr>
        <w:t>АДМИНИСТРАЦИЯ КИРОВСКОГО ГОРОДСКОГО ПОСЕЛЕНИЯ</w:t>
      </w:r>
    </w:p>
    <w:p w:rsidR="00B05562" w:rsidRPr="00AF756F" w:rsidRDefault="00B05562" w:rsidP="00B055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62" w:rsidRPr="00AF756F" w:rsidRDefault="00B05562" w:rsidP="00B055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5562" w:rsidRPr="00AF756F" w:rsidRDefault="00B05562" w:rsidP="00B055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62" w:rsidRPr="00AF756F" w:rsidRDefault="00F149B6" w:rsidP="00B055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17.02.2020</w:t>
      </w:r>
      <w:r w:rsidR="00B05562" w:rsidRPr="00AF756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B05562" w:rsidRPr="00AF756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B05562" w:rsidRPr="00AF756F">
        <w:rPr>
          <w:rFonts w:ascii="Times New Roman" w:hAnsi="Times New Roman" w:cs="Times New Roman"/>
          <w:b/>
          <w:sz w:val="28"/>
          <w:szCs w:val="28"/>
        </w:rPr>
        <w:t xml:space="preserve">. Кировский                                 № </w:t>
      </w:r>
      <w:r w:rsidR="0046510C">
        <w:rPr>
          <w:rFonts w:ascii="Times New Roman" w:hAnsi="Times New Roman" w:cs="Times New Roman"/>
          <w:b/>
          <w:sz w:val="28"/>
          <w:szCs w:val="28"/>
        </w:rPr>
        <w:t>50</w:t>
      </w:r>
    </w:p>
    <w:p w:rsidR="00B05562" w:rsidRPr="00B05562" w:rsidRDefault="00B05562" w:rsidP="00B0556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5562" w:rsidRDefault="00B05562" w:rsidP="00B05562">
      <w:pPr>
        <w:pStyle w:val="a7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« </w:t>
      </w:r>
      <w:r w:rsidRPr="00B05562">
        <w:rPr>
          <w:rFonts w:ascii="Times New Roman" w:hAnsi="Times New Roman" w:cs="Times New Roman"/>
          <w:b/>
          <w:spacing w:val="1"/>
          <w:sz w:val="26"/>
          <w:szCs w:val="26"/>
        </w:rPr>
        <w:t>Об утверждении муниципальной программы администрации Кировского городского поселения "Формирование современной городской среды Кировского городского поселения"</w:t>
      </w:r>
    </w:p>
    <w:p w:rsidR="00A81A77" w:rsidRDefault="00A81A77" w:rsidP="00B05562">
      <w:pPr>
        <w:pStyle w:val="a7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:rsidR="00A81A77" w:rsidRPr="00A81A77" w:rsidRDefault="00A81A77" w:rsidP="00B05562">
      <w:pPr>
        <w:pStyle w:val="a7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</w:rPr>
        <w:t>(</w:t>
      </w:r>
      <w:r w:rsidRPr="00A81A77">
        <w:rPr>
          <w:rFonts w:ascii="Times New Roman" w:hAnsi="Times New Roman" w:cs="Times New Roman"/>
          <w:spacing w:val="1"/>
          <w:sz w:val="26"/>
          <w:szCs w:val="26"/>
        </w:rPr>
        <w:t xml:space="preserve">в редакции постановления администрации </w:t>
      </w:r>
      <w:r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A81A77">
        <w:rPr>
          <w:rFonts w:ascii="Times New Roman" w:hAnsi="Times New Roman" w:cs="Times New Roman"/>
          <w:spacing w:val="1"/>
          <w:sz w:val="26"/>
          <w:szCs w:val="26"/>
        </w:rPr>
        <w:t xml:space="preserve">ировского городского поселения от </w:t>
      </w:r>
      <w:r w:rsidR="000A67A3">
        <w:rPr>
          <w:rFonts w:ascii="Times New Roman" w:hAnsi="Times New Roman" w:cs="Times New Roman"/>
          <w:spacing w:val="1"/>
          <w:sz w:val="26"/>
          <w:szCs w:val="26"/>
        </w:rPr>
        <w:t>30</w:t>
      </w:r>
      <w:r w:rsidRPr="00A81A77">
        <w:rPr>
          <w:rFonts w:ascii="Times New Roman" w:hAnsi="Times New Roman" w:cs="Times New Roman"/>
          <w:spacing w:val="1"/>
          <w:sz w:val="26"/>
          <w:szCs w:val="26"/>
        </w:rPr>
        <w:t>.0</w:t>
      </w:r>
      <w:r w:rsidR="000A67A3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A81A77">
        <w:rPr>
          <w:rFonts w:ascii="Times New Roman" w:hAnsi="Times New Roman" w:cs="Times New Roman"/>
          <w:spacing w:val="1"/>
          <w:sz w:val="26"/>
          <w:szCs w:val="26"/>
        </w:rPr>
        <w:t>.202</w:t>
      </w:r>
      <w:r w:rsidR="000A67A3"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A81A77">
        <w:rPr>
          <w:rFonts w:ascii="Times New Roman" w:hAnsi="Times New Roman" w:cs="Times New Roman"/>
          <w:spacing w:val="1"/>
          <w:sz w:val="26"/>
          <w:szCs w:val="26"/>
        </w:rPr>
        <w:t xml:space="preserve"> г. № 3</w:t>
      </w:r>
      <w:r w:rsidR="000A67A3"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A81A77"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A81A77" w:rsidRDefault="00B05562" w:rsidP="00B05562">
      <w:pPr>
        <w:pStyle w:val="a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05562">
        <w:rPr>
          <w:rFonts w:ascii="Times New Roman" w:hAnsi="Times New Roman" w:cs="Times New Roman"/>
          <w:b/>
          <w:color w:val="2D2D2D"/>
          <w:spacing w:val="1"/>
          <w:sz w:val="26"/>
          <w:szCs w:val="26"/>
        </w:rPr>
        <w:br/>
      </w:r>
      <w:r w:rsidR="00FC76F0">
        <w:rPr>
          <w:rFonts w:ascii="Times New Roman" w:hAnsi="Times New Roman" w:cs="Times New Roman"/>
          <w:spacing w:val="1"/>
          <w:sz w:val="26"/>
          <w:szCs w:val="26"/>
        </w:rPr>
        <w:t xml:space="preserve">     </w:t>
      </w:r>
    </w:p>
    <w:p w:rsidR="00A81A77" w:rsidRPr="00A81A77" w:rsidRDefault="007B711C" w:rsidP="00A81A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1"/>
          <w:sz w:val="26"/>
          <w:szCs w:val="17"/>
        </w:rPr>
      </w:pPr>
      <w:r>
        <w:rPr>
          <w:rFonts w:ascii="Times New Roman" w:hAnsi="Times New Roman" w:cs="Times New Roman"/>
          <w:spacing w:val="1"/>
          <w:sz w:val="26"/>
          <w:szCs w:val="17"/>
        </w:rPr>
        <w:t xml:space="preserve">     </w:t>
      </w:r>
      <w:proofErr w:type="gramStart"/>
      <w:r w:rsidR="00A81A77" w:rsidRPr="00A81A77">
        <w:rPr>
          <w:rFonts w:ascii="Times New Roman" w:hAnsi="Times New Roman" w:cs="Times New Roman"/>
          <w:spacing w:val="1"/>
          <w:sz w:val="26"/>
          <w:szCs w:val="17"/>
        </w:rPr>
        <w:t>В соответствии с</w:t>
      </w:r>
      <w:r w:rsidR="00A81A77" w:rsidRPr="00A81A77">
        <w:rPr>
          <w:rFonts w:ascii="Times New Roman" w:hAnsi="Times New Roman" w:cs="Times New Roman"/>
          <w:spacing w:val="1"/>
          <w:sz w:val="26"/>
        </w:rPr>
        <w:t> </w:t>
      </w:r>
      <w:hyperlink r:id="rId7" w:history="1">
        <w:r w:rsidR="00A81A77" w:rsidRPr="00A81A77">
          <w:rPr>
            <w:rStyle w:val="a3"/>
            <w:rFonts w:ascii="Times New Roman" w:hAnsi="Times New Roman" w:cs="Times New Roman"/>
            <w:spacing w:val="1"/>
            <w:sz w:val="26"/>
          </w:rPr>
          <w:t>Бюджетным кодексом Российской Федерации</w:t>
        </w:r>
      </w:hyperlink>
      <w:r w:rsidR="00A81A77" w:rsidRPr="00A81A77">
        <w:rPr>
          <w:rFonts w:ascii="Times New Roman" w:hAnsi="Times New Roman" w:cs="Times New Roman"/>
          <w:spacing w:val="1"/>
          <w:sz w:val="26"/>
          <w:szCs w:val="17"/>
        </w:rPr>
        <w:t>,</w:t>
      </w:r>
      <w:r w:rsidR="00A81A77" w:rsidRPr="00A81A77">
        <w:rPr>
          <w:rFonts w:ascii="Times New Roman" w:hAnsi="Times New Roman" w:cs="Times New Roman"/>
          <w:spacing w:val="1"/>
          <w:sz w:val="26"/>
        </w:rPr>
        <w:t> </w:t>
      </w:r>
      <w:hyperlink r:id="rId8" w:history="1">
        <w:r w:rsidR="00A81A77" w:rsidRPr="00A81A77">
          <w:rPr>
            <w:rStyle w:val="a3"/>
            <w:rFonts w:ascii="Times New Roman" w:hAnsi="Times New Roman" w:cs="Times New Roman"/>
            <w:spacing w:val="1"/>
            <w:sz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A81A77" w:rsidRPr="00A81A77">
        <w:rPr>
          <w:rFonts w:ascii="Times New Roman" w:hAnsi="Times New Roman" w:cs="Times New Roman"/>
          <w:spacing w:val="1"/>
          <w:sz w:val="26"/>
          <w:szCs w:val="17"/>
        </w:rPr>
        <w:t>,</w:t>
      </w:r>
      <w:r w:rsidR="00A81A77" w:rsidRPr="00A81A77">
        <w:rPr>
          <w:rFonts w:ascii="Times New Roman" w:hAnsi="Times New Roman" w:cs="Times New Roman"/>
          <w:spacing w:val="1"/>
          <w:sz w:val="26"/>
        </w:rPr>
        <w:t> </w:t>
      </w:r>
      <w:hyperlink r:id="rId9" w:history="1">
        <w:r w:rsidR="00A81A77" w:rsidRPr="00A81A77">
          <w:rPr>
            <w:rStyle w:val="a3"/>
            <w:rFonts w:ascii="Times New Roman" w:hAnsi="Times New Roman" w:cs="Times New Roman"/>
            <w:spacing w:val="1"/>
            <w:sz w:val="26"/>
          </w:rPr>
          <w:t>Уставом Кировского городского поселения</w:t>
        </w:r>
      </w:hyperlink>
      <w:r w:rsidR="00A81A77" w:rsidRPr="00A81A77">
        <w:rPr>
          <w:rFonts w:ascii="Times New Roman" w:hAnsi="Times New Roman" w:cs="Times New Roman"/>
          <w:spacing w:val="1"/>
          <w:sz w:val="26"/>
          <w:szCs w:val="17"/>
        </w:rPr>
        <w:t xml:space="preserve">, </w:t>
      </w:r>
      <w:r w:rsidR="00A81A77" w:rsidRPr="00A81A77">
        <w:rPr>
          <w:rFonts w:ascii="Times New Roman" w:hAnsi="Times New Roman" w:cs="Times New Roman"/>
          <w:spacing w:val="1"/>
          <w:sz w:val="26"/>
        </w:rPr>
        <w:t> </w:t>
      </w:r>
      <w:hyperlink r:id="rId10" w:history="1">
        <w:r w:rsidR="00A81A77" w:rsidRPr="00A81A77">
          <w:rPr>
            <w:rStyle w:val="a3"/>
            <w:rFonts w:ascii="Times New Roman" w:hAnsi="Times New Roman" w:cs="Times New Roman"/>
            <w:spacing w:val="1"/>
            <w:sz w:val="26"/>
          </w:rPr>
          <w:t>постановлением администрации Кировского городского поселения от 10.06.2019 N 285 "Об утверждении Порядка разработки, реализации и оценки эффективности муниципальных программ Кировского городского поселения"</w:t>
        </w:r>
      </w:hyperlink>
      <w:r w:rsidR="00A81A77" w:rsidRPr="00A81A77">
        <w:rPr>
          <w:rFonts w:ascii="Times New Roman" w:hAnsi="Times New Roman" w:cs="Times New Roman"/>
          <w:spacing w:val="1"/>
          <w:sz w:val="26"/>
        </w:rPr>
        <w:t> </w:t>
      </w:r>
      <w:r w:rsidR="00A81A77" w:rsidRPr="00A81A77">
        <w:rPr>
          <w:rFonts w:ascii="Times New Roman" w:hAnsi="Times New Roman" w:cs="Times New Roman"/>
          <w:spacing w:val="1"/>
          <w:sz w:val="26"/>
          <w:szCs w:val="17"/>
        </w:rPr>
        <w:t>администрация Кировского городского поселения</w:t>
      </w:r>
      <w:proofErr w:type="gramEnd"/>
    </w:p>
    <w:p w:rsidR="00A81A77" w:rsidRPr="00A81A77" w:rsidRDefault="00A81A77" w:rsidP="00A81A77">
      <w:pPr>
        <w:shd w:val="clear" w:color="auto" w:fill="FFFFFF"/>
        <w:spacing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6"/>
          <w:szCs w:val="17"/>
        </w:rPr>
      </w:pPr>
    </w:p>
    <w:p w:rsidR="00A81A77" w:rsidRPr="00A81A77" w:rsidRDefault="00A81A77" w:rsidP="00A81A77">
      <w:pPr>
        <w:shd w:val="clear" w:color="auto" w:fill="FFFFFF"/>
        <w:spacing w:line="25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6"/>
          <w:szCs w:val="17"/>
        </w:rPr>
      </w:pPr>
      <w:r w:rsidRPr="00A81A77">
        <w:rPr>
          <w:rFonts w:ascii="Times New Roman" w:hAnsi="Times New Roman" w:cs="Times New Roman"/>
          <w:color w:val="2D2D2D"/>
          <w:spacing w:val="1"/>
          <w:sz w:val="26"/>
          <w:szCs w:val="17"/>
        </w:rPr>
        <w:t>ПОСТАНОВЛЯЕТ:</w:t>
      </w:r>
    </w:p>
    <w:p w:rsidR="007B711C" w:rsidRPr="0046510C" w:rsidRDefault="00A81A77" w:rsidP="0046510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510C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"Формирование </w:t>
      </w:r>
      <w:proofErr w:type="gramStart"/>
      <w:r w:rsidRPr="0046510C">
        <w:rPr>
          <w:rFonts w:ascii="Times New Roman" w:hAnsi="Times New Roman" w:cs="Times New Roman"/>
          <w:sz w:val="26"/>
          <w:szCs w:val="26"/>
        </w:rPr>
        <w:t>современной</w:t>
      </w:r>
      <w:proofErr w:type="gramEnd"/>
      <w:r w:rsidRPr="00465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A77" w:rsidRPr="0046510C" w:rsidRDefault="00A81A77" w:rsidP="0046510C">
      <w:pPr>
        <w:pStyle w:val="a7"/>
        <w:rPr>
          <w:rFonts w:ascii="Times New Roman" w:hAnsi="Times New Roman" w:cs="Times New Roman"/>
          <w:sz w:val="26"/>
          <w:szCs w:val="26"/>
        </w:rPr>
      </w:pPr>
      <w:r w:rsidRPr="0046510C">
        <w:rPr>
          <w:rFonts w:ascii="Times New Roman" w:hAnsi="Times New Roman" w:cs="Times New Roman"/>
          <w:sz w:val="26"/>
          <w:szCs w:val="26"/>
        </w:rPr>
        <w:t>городской среды Кировского городского поселения"  (прил</w:t>
      </w:r>
      <w:r w:rsidR="007B711C" w:rsidRPr="0046510C">
        <w:rPr>
          <w:rFonts w:ascii="Times New Roman" w:hAnsi="Times New Roman" w:cs="Times New Roman"/>
          <w:sz w:val="26"/>
          <w:szCs w:val="26"/>
        </w:rPr>
        <w:t>агается</w:t>
      </w:r>
      <w:r w:rsidRPr="0046510C">
        <w:rPr>
          <w:rFonts w:ascii="Times New Roman" w:hAnsi="Times New Roman" w:cs="Times New Roman"/>
          <w:sz w:val="26"/>
          <w:szCs w:val="26"/>
        </w:rPr>
        <w:t>).</w:t>
      </w:r>
    </w:p>
    <w:p w:rsidR="00A81A77" w:rsidRPr="0046510C" w:rsidRDefault="00A81A77" w:rsidP="0046510C">
      <w:pPr>
        <w:pStyle w:val="a7"/>
        <w:rPr>
          <w:rFonts w:ascii="Times New Roman" w:hAnsi="Times New Roman" w:cs="Times New Roman"/>
          <w:color w:val="2D2D2D"/>
          <w:spacing w:val="1"/>
          <w:sz w:val="26"/>
          <w:szCs w:val="26"/>
        </w:rPr>
      </w:pPr>
    </w:p>
    <w:p w:rsidR="00A81A77" w:rsidRPr="0046510C" w:rsidRDefault="0046510C" w:rsidP="0046510C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81A77" w:rsidRPr="0046510C">
        <w:rPr>
          <w:rFonts w:ascii="Times New Roman" w:hAnsi="Times New Roman" w:cs="Times New Roman"/>
          <w:sz w:val="26"/>
          <w:szCs w:val="26"/>
        </w:rPr>
        <w:t>2. Общему отделу администрации Кировского городского поселения</w:t>
      </w:r>
    </w:p>
    <w:p w:rsidR="00A81A77" w:rsidRPr="0046510C" w:rsidRDefault="00A81A77" w:rsidP="0046510C">
      <w:pPr>
        <w:pStyle w:val="a7"/>
        <w:rPr>
          <w:rFonts w:ascii="Times New Roman" w:hAnsi="Times New Roman" w:cs="Times New Roman"/>
          <w:sz w:val="26"/>
          <w:szCs w:val="26"/>
        </w:rPr>
      </w:pPr>
      <w:r w:rsidRPr="0046510C">
        <w:rPr>
          <w:rFonts w:ascii="Times New Roman" w:hAnsi="Times New Roman" w:cs="Times New Roman"/>
          <w:sz w:val="26"/>
          <w:szCs w:val="26"/>
        </w:rPr>
        <w:t xml:space="preserve">(Ворониной А.А.) опубликовать настоящее постановление в официальных средствах массовой информации и разместить на официальном сайте администрации Кировского городского поселения в сети Интернет </w:t>
      </w:r>
      <w:proofErr w:type="spellStart"/>
      <w:r w:rsidRPr="0046510C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46510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6510C">
        <w:rPr>
          <w:rFonts w:ascii="Times New Roman" w:hAnsi="Times New Roman" w:cs="Times New Roman"/>
          <w:sz w:val="26"/>
          <w:szCs w:val="26"/>
          <w:lang w:val="en-AU"/>
        </w:rPr>
        <w:t>primorsky</w:t>
      </w:r>
      <w:proofErr w:type="spellEnd"/>
      <w:r w:rsidRPr="0046510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6510C">
        <w:rPr>
          <w:rFonts w:ascii="Times New Roman" w:hAnsi="Times New Roman" w:cs="Times New Roman"/>
          <w:sz w:val="26"/>
          <w:szCs w:val="26"/>
          <w:lang w:val="en-AU"/>
        </w:rPr>
        <w:t>kgp</w:t>
      </w:r>
      <w:proofErr w:type="spellEnd"/>
      <w:r w:rsidRPr="0046510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6510C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6510C">
        <w:rPr>
          <w:rFonts w:ascii="Times New Roman" w:hAnsi="Times New Roman" w:cs="Times New Roman"/>
          <w:sz w:val="26"/>
          <w:szCs w:val="26"/>
        </w:rPr>
        <w:t>.</w:t>
      </w:r>
    </w:p>
    <w:p w:rsidR="0046510C" w:rsidRDefault="0046510C" w:rsidP="0046510C">
      <w:pPr>
        <w:pStyle w:val="a7"/>
        <w:rPr>
          <w:rFonts w:ascii="Times New Roman" w:hAnsi="Times New Roman" w:cs="Times New Roman"/>
          <w:color w:val="2D2D2D"/>
          <w:spacing w:val="1"/>
          <w:sz w:val="26"/>
          <w:szCs w:val="26"/>
        </w:rPr>
      </w:pPr>
    </w:p>
    <w:p w:rsidR="00A81A77" w:rsidRPr="0046510C" w:rsidRDefault="0046510C" w:rsidP="0046510C">
      <w:pPr>
        <w:pStyle w:val="a7"/>
        <w:rPr>
          <w:rFonts w:ascii="Times New Roman" w:hAnsi="Times New Roman" w:cs="Times New Roman"/>
          <w:color w:val="2D2D2D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1"/>
          <w:sz w:val="26"/>
          <w:szCs w:val="26"/>
        </w:rPr>
        <w:t xml:space="preserve">     </w:t>
      </w:r>
      <w:r w:rsidR="00A81A77" w:rsidRPr="0046510C">
        <w:rPr>
          <w:rFonts w:ascii="Times New Roman" w:hAnsi="Times New Roman" w:cs="Times New Roman"/>
          <w:color w:val="2D2D2D"/>
          <w:spacing w:val="1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A81A77" w:rsidRPr="00A81A77" w:rsidRDefault="00A81A77" w:rsidP="00A81A77">
      <w:pPr>
        <w:shd w:val="clear" w:color="auto" w:fill="FFFFFF"/>
        <w:spacing w:line="25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6"/>
          <w:szCs w:val="17"/>
        </w:rPr>
      </w:pPr>
    </w:p>
    <w:p w:rsidR="0046510C" w:rsidRDefault="0046510C" w:rsidP="00A81A7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6510C" w:rsidRDefault="0046510C" w:rsidP="00A81A7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81A77" w:rsidRPr="00A81A77" w:rsidRDefault="00A81A77" w:rsidP="00A81A77">
      <w:pPr>
        <w:pStyle w:val="a7"/>
        <w:rPr>
          <w:rFonts w:ascii="Times New Roman" w:hAnsi="Times New Roman" w:cs="Times New Roman"/>
          <w:sz w:val="26"/>
          <w:szCs w:val="26"/>
        </w:rPr>
      </w:pPr>
      <w:r w:rsidRPr="00A81A77"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A81A77" w:rsidRPr="00A81A77" w:rsidRDefault="00A81A77" w:rsidP="00A81A77">
      <w:pPr>
        <w:pStyle w:val="a7"/>
        <w:rPr>
          <w:rFonts w:ascii="Times New Roman" w:hAnsi="Times New Roman" w:cs="Times New Roman"/>
          <w:sz w:val="26"/>
          <w:szCs w:val="26"/>
        </w:rPr>
      </w:pPr>
      <w:r w:rsidRPr="00A81A7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81A77" w:rsidRDefault="00A81A77" w:rsidP="00A81A77">
      <w:pPr>
        <w:pStyle w:val="a7"/>
        <w:rPr>
          <w:rFonts w:ascii="Times New Roman" w:hAnsi="Times New Roman" w:cs="Times New Roman"/>
          <w:sz w:val="26"/>
          <w:szCs w:val="26"/>
        </w:rPr>
      </w:pPr>
      <w:r w:rsidRPr="00A81A77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81A77">
        <w:rPr>
          <w:rFonts w:ascii="Times New Roman" w:hAnsi="Times New Roman" w:cs="Times New Roman"/>
          <w:sz w:val="26"/>
          <w:szCs w:val="26"/>
        </w:rPr>
        <w:t xml:space="preserve">                С.</w:t>
      </w:r>
      <w:r>
        <w:rPr>
          <w:rFonts w:ascii="Times New Roman" w:hAnsi="Times New Roman" w:cs="Times New Roman"/>
          <w:sz w:val="26"/>
          <w:szCs w:val="26"/>
        </w:rPr>
        <w:t>В. Коляда</w:t>
      </w:r>
    </w:p>
    <w:p w:rsidR="007B711C" w:rsidRPr="00A81A77" w:rsidRDefault="007B711C" w:rsidP="00A81A7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81A77" w:rsidRDefault="00A81A77" w:rsidP="00A81A77">
      <w:pPr>
        <w:spacing w:line="240" w:lineRule="auto"/>
      </w:pPr>
    </w:p>
    <w:tbl>
      <w:tblPr>
        <w:tblW w:w="0" w:type="auto"/>
        <w:tblLook w:val="00A0"/>
      </w:tblPr>
      <w:tblGrid>
        <w:gridCol w:w="4748"/>
        <w:gridCol w:w="4822"/>
      </w:tblGrid>
      <w:tr w:rsidR="007B711C" w:rsidRPr="007B711C" w:rsidTr="00B67C2D">
        <w:tc>
          <w:tcPr>
            <w:tcW w:w="4749" w:type="dxa"/>
          </w:tcPr>
          <w:p w:rsidR="007B711C" w:rsidRPr="007B711C" w:rsidRDefault="007B711C" w:rsidP="00B6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7B711C" w:rsidRPr="007B711C" w:rsidRDefault="007B711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B711C">
              <w:rPr>
                <w:rFonts w:ascii="Times New Roman" w:hAnsi="Times New Roman" w:cs="Times New Roman"/>
              </w:rPr>
              <w:t>УТВЕРЖДЕНА</w:t>
            </w:r>
          </w:p>
          <w:p w:rsidR="007B711C" w:rsidRPr="007B711C" w:rsidRDefault="007B711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B711C">
              <w:rPr>
                <w:rFonts w:ascii="Times New Roman" w:hAnsi="Times New Roman" w:cs="Times New Roman"/>
              </w:rPr>
              <w:t xml:space="preserve">постановлением </w:t>
            </w:r>
          </w:p>
          <w:p w:rsidR="007B711C" w:rsidRPr="007B711C" w:rsidRDefault="007B711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B711C">
              <w:rPr>
                <w:rFonts w:ascii="Times New Roman" w:hAnsi="Times New Roman" w:cs="Times New Roman"/>
              </w:rPr>
              <w:t>администрации Кировского городского поселения</w:t>
            </w:r>
          </w:p>
          <w:p w:rsidR="007B711C" w:rsidRDefault="007B711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r w:rsidRPr="007B711C">
              <w:rPr>
                <w:rFonts w:ascii="Times New Roman" w:hAnsi="Times New Roman" w:cs="Times New Roman"/>
              </w:rPr>
              <w:t>от «</w:t>
            </w:r>
            <w:r w:rsidR="0046510C">
              <w:rPr>
                <w:rFonts w:ascii="Times New Roman" w:hAnsi="Times New Roman" w:cs="Times New Roman"/>
              </w:rPr>
              <w:t>17</w:t>
            </w:r>
            <w:r w:rsidRPr="007B711C">
              <w:rPr>
                <w:rFonts w:ascii="Times New Roman" w:hAnsi="Times New Roman" w:cs="Times New Roman"/>
              </w:rPr>
              <w:t>»___</w:t>
            </w:r>
            <w:r w:rsidR="0046510C">
              <w:rPr>
                <w:rFonts w:ascii="Times New Roman" w:hAnsi="Times New Roman" w:cs="Times New Roman"/>
              </w:rPr>
              <w:t>02</w:t>
            </w:r>
            <w:r w:rsidRPr="007B711C">
              <w:rPr>
                <w:rFonts w:ascii="Times New Roman" w:hAnsi="Times New Roman" w:cs="Times New Roman"/>
              </w:rPr>
              <w:t xml:space="preserve">____ 2020 года № </w:t>
            </w:r>
            <w:bookmarkEnd w:id="0"/>
            <w:r w:rsidR="0046510C">
              <w:rPr>
                <w:rFonts w:ascii="Times New Roman" w:hAnsi="Times New Roman" w:cs="Times New Roman"/>
              </w:rPr>
              <w:t>50</w:t>
            </w:r>
          </w:p>
          <w:p w:rsidR="0046510C" w:rsidRDefault="0046510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  <w:p w:rsidR="0046510C" w:rsidRDefault="0046510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(в редакции постановления </w:t>
            </w:r>
            <w:proofErr w:type="gramEnd"/>
          </w:p>
          <w:p w:rsidR="0046510C" w:rsidRPr="007B711C" w:rsidRDefault="0046510C" w:rsidP="007B711C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A67A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0A67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0A67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№ 3</w:t>
            </w:r>
            <w:r w:rsidR="000A67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B711C" w:rsidRPr="007B711C" w:rsidRDefault="007B711C" w:rsidP="00B67C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C" w:rsidRPr="007B711C" w:rsidTr="00B67C2D">
        <w:tc>
          <w:tcPr>
            <w:tcW w:w="4749" w:type="dxa"/>
          </w:tcPr>
          <w:p w:rsidR="007B711C" w:rsidRPr="007B711C" w:rsidRDefault="007B711C" w:rsidP="00B6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7B711C" w:rsidRPr="007B711C" w:rsidRDefault="007B711C" w:rsidP="00B67C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11C" w:rsidRPr="007B711C" w:rsidRDefault="007B711C" w:rsidP="007B711C">
      <w:pPr>
        <w:rPr>
          <w:rFonts w:ascii="Times New Roman" w:hAnsi="Times New Roman" w:cs="Times New Roman"/>
        </w:rPr>
      </w:pPr>
    </w:p>
    <w:p w:rsidR="007B711C" w:rsidRPr="0046510C" w:rsidRDefault="007B711C" w:rsidP="007B71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10C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АДМИНИСТРАЦИИ КИРОВСКОГО ГОРОДСКОГО ПОСЕЛЕНИЯ «ФОРМИРОВАНИЕ СОВРЕМЕННОЙ ГОРОДСКОЙ СРЕДЫ КИРОВСКОГО ГОРОДСКОГО ПОСЕЛЕНИЯ» </w:t>
      </w:r>
      <w:r w:rsidRPr="0046510C">
        <w:rPr>
          <w:rFonts w:ascii="Times New Roman" w:hAnsi="Times New Roman" w:cs="Times New Roman"/>
          <w:b/>
          <w:sz w:val="26"/>
          <w:szCs w:val="26"/>
        </w:rPr>
        <w:br/>
      </w:r>
    </w:p>
    <w:p w:rsidR="00375E63" w:rsidRPr="00375E63" w:rsidRDefault="00375E63" w:rsidP="00BA3C40">
      <w:pPr>
        <w:pStyle w:val="a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75E63" w:rsidRPr="007B711C" w:rsidRDefault="00375E63" w:rsidP="00375E63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75E63">
        <w:rPr>
          <w:sz w:val="26"/>
          <w:szCs w:val="26"/>
        </w:rPr>
        <w:t xml:space="preserve">"I. </w:t>
      </w:r>
      <w:r w:rsidRPr="007B711C">
        <w:rPr>
          <w:b/>
          <w:sz w:val="26"/>
          <w:szCs w:val="26"/>
        </w:rPr>
        <w:t>ПРИОРИТЕТЫ И ЦЕЛИ ГОСУДАРСТВЕННОЙ ПОЛИТИКИ В СФЕРЕ</w:t>
      </w:r>
    </w:p>
    <w:p w:rsidR="00375E63" w:rsidRPr="007B711C" w:rsidRDefault="00375E63" w:rsidP="00375E63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7B711C">
        <w:rPr>
          <w:b/>
          <w:sz w:val="26"/>
          <w:szCs w:val="26"/>
        </w:rPr>
        <w:t>РЕАЛИЗАЦИИ МУНИЦИПАЛЬНОЙ ПРОГРАММЫ АДМИНИСТРАЦИИ КИРОВСКОГО ГОРОДСКОГО ПОСЕЛЕНИЯ</w:t>
      </w:r>
    </w:p>
    <w:p w:rsidR="00375E63" w:rsidRPr="007B711C" w:rsidRDefault="00375E63" w:rsidP="00375E63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7B711C">
        <w:rPr>
          <w:b/>
          <w:sz w:val="26"/>
          <w:szCs w:val="26"/>
        </w:rPr>
        <w:t>"ФОРМИРОВАНИЯ СОВРЕМЕННОЙ ГОРОДСКОЙ СРЕДЫ КИРОВСКОГО ГОРОДСКОГО ПОСЕЛЕНИЯ»</w:t>
      </w:r>
    </w:p>
    <w:p w:rsidR="00375E63" w:rsidRDefault="00375E63" w:rsidP="00375E6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br/>
      </w:r>
    </w:p>
    <w:p w:rsidR="0046510C" w:rsidRPr="0046510C" w:rsidRDefault="00375E63" w:rsidP="0046510C">
      <w:pPr>
        <w:pStyle w:val="a7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510C">
        <w:rPr>
          <w:rFonts w:ascii="Times New Roman" w:hAnsi="Times New Roman" w:cs="Times New Roman"/>
          <w:sz w:val="26"/>
          <w:szCs w:val="26"/>
          <w:u w:val="single"/>
        </w:rPr>
        <w:t xml:space="preserve">Оценка текущего </w:t>
      </w:r>
      <w:proofErr w:type="gramStart"/>
      <w:r w:rsidRPr="0046510C">
        <w:rPr>
          <w:rFonts w:ascii="Times New Roman" w:hAnsi="Times New Roman" w:cs="Times New Roman"/>
          <w:sz w:val="26"/>
          <w:szCs w:val="26"/>
          <w:u w:val="single"/>
        </w:rPr>
        <w:t>состояния формирования современной городской среды Кировского городского поселения Приморского края</w:t>
      </w:r>
      <w:proofErr w:type="gramEnd"/>
      <w:r w:rsidRPr="0046510C">
        <w:rPr>
          <w:rFonts w:ascii="Times New Roman" w:hAnsi="Times New Roman" w:cs="Times New Roman"/>
          <w:sz w:val="26"/>
          <w:szCs w:val="26"/>
          <w:u w:val="single"/>
        </w:rPr>
        <w:br/>
      </w:r>
      <w:r w:rsidR="00202565" w:rsidRPr="0046510C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375E63" w:rsidRPr="0046510C" w:rsidRDefault="00375E63" w:rsidP="0046510C">
      <w:pPr>
        <w:pStyle w:val="a7"/>
        <w:jc w:val="both"/>
      </w:pPr>
      <w:r w:rsidRPr="0046510C">
        <w:rPr>
          <w:rFonts w:ascii="Times New Roman" w:hAnsi="Times New Roman" w:cs="Times New Roman"/>
          <w:sz w:val="26"/>
          <w:szCs w:val="26"/>
        </w:rPr>
        <w:t>Важнейшей частью формирования комфортной городской среды является разработка и внедрение индекса качества городской среды в целях ее оценки. В ходе создания комфортной городской среды проанализирована среда муниципального образования Кировского городского поселения Приморского края, изучены данные государственной и муниципальной статистики.</w:t>
      </w:r>
      <w:r w:rsidRPr="0046510C">
        <w:rPr>
          <w:rFonts w:ascii="Times New Roman" w:hAnsi="Times New Roman" w:cs="Times New Roman"/>
          <w:sz w:val="26"/>
          <w:szCs w:val="26"/>
        </w:rPr>
        <w:br/>
      </w:r>
      <w:r w:rsidR="00476416"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Pr="0046510C">
        <w:rPr>
          <w:rFonts w:ascii="Times New Roman" w:hAnsi="Times New Roman" w:cs="Times New Roman"/>
          <w:sz w:val="26"/>
          <w:szCs w:val="26"/>
        </w:rPr>
        <w:t>По данным муниципального образования на 1 января 2022 года требуют благоустройства порядка 53 дворовых и 5 общественных территорий. В период 2017 - 2020 годов в рамках реализации мероприятий по формированию комфортной городской среды ежегодно администрация Кировского городского поселения принимала участие</w:t>
      </w:r>
      <w:proofErr w:type="gramStart"/>
      <w:r w:rsidRPr="0046510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46510C">
        <w:rPr>
          <w:rFonts w:ascii="Times New Roman" w:hAnsi="Times New Roman" w:cs="Times New Roman"/>
          <w:sz w:val="26"/>
          <w:szCs w:val="26"/>
        </w:rPr>
        <w:t xml:space="preserve">,  </w:t>
      </w:r>
      <w:r w:rsidR="005C4A23" w:rsidRPr="0046510C">
        <w:rPr>
          <w:rFonts w:ascii="Times New Roman" w:hAnsi="Times New Roman" w:cs="Times New Roman"/>
          <w:sz w:val="26"/>
          <w:szCs w:val="26"/>
        </w:rPr>
        <w:t>С</w:t>
      </w:r>
      <w:r w:rsidRPr="0046510C">
        <w:rPr>
          <w:rFonts w:ascii="Times New Roman" w:hAnsi="Times New Roman" w:cs="Times New Roman"/>
          <w:sz w:val="26"/>
          <w:szCs w:val="26"/>
        </w:rPr>
        <w:t xml:space="preserve"> 2017 года благоустроено в рамках проектов и программ 4 общественных территории  (включая парки и скверы).</w:t>
      </w:r>
      <w:r w:rsidRPr="0046510C">
        <w:rPr>
          <w:rFonts w:ascii="Times New Roman" w:hAnsi="Times New Roman" w:cs="Times New Roman"/>
          <w:sz w:val="26"/>
          <w:szCs w:val="26"/>
        </w:rPr>
        <w:br/>
      </w:r>
      <w:r w:rsidR="00476416"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Pr="0046510C">
        <w:rPr>
          <w:rFonts w:ascii="Times New Roman" w:hAnsi="Times New Roman" w:cs="Times New Roman"/>
          <w:sz w:val="26"/>
          <w:szCs w:val="26"/>
        </w:rPr>
        <w:t>В результате реализации муниципальной программы прогнозируется улучшение качества городской среды в</w:t>
      </w:r>
      <w:r w:rsidR="00476416" w:rsidRPr="0046510C">
        <w:rPr>
          <w:rFonts w:ascii="Times New Roman" w:hAnsi="Times New Roman" w:cs="Times New Roman"/>
          <w:sz w:val="26"/>
          <w:szCs w:val="26"/>
        </w:rPr>
        <w:t xml:space="preserve"> несколько раз.</w:t>
      </w:r>
      <w:r w:rsidRPr="0046510C">
        <w:rPr>
          <w:rFonts w:ascii="Times New Roman" w:hAnsi="Times New Roman" w:cs="Times New Roman"/>
          <w:sz w:val="26"/>
          <w:szCs w:val="26"/>
        </w:rPr>
        <w:br/>
      </w:r>
      <w:r w:rsidR="00476416"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Pr="0046510C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476416" w:rsidRPr="0046510C">
        <w:rPr>
          <w:rFonts w:ascii="Times New Roman" w:hAnsi="Times New Roman" w:cs="Times New Roman"/>
          <w:sz w:val="26"/>
          <w:szCs w:val="26"/>
        </w:rPr>
        <w:t>муниципальной</w:t>
      </w:r>
      <w:r w:rsidRPr="0046510C">
        <w:rPr>
          <w:rFonts w:ascii="Times New Roman" w:hAnsi="Times New Roman" w:cs="Times New Roman"/>
          <w:sz w:val="26"/>
          <w:szCs w:val="26"/>
        </w:rPr>
        <w:t xml:space="preserve"> программы осуществляется в два этапа.</w:t>
      </w:r>
      <w:r w:rsidRPr="0046510C">
        <w:rPr>
          <w:rFonts w:ascii="Times New Roman" w:hAnsi="Times New Roman" w:cs="Times New Roman"/>
          <w:sz w:val="26"/>
          <w:szCs w:val="26"/>
        </w:rPr>
        <w:br/>
      </w:r>
    </w:p>
    <w:p w:rsidR="00375E63" w:rsidRPr="0046510C" w:rsidRDefault="00375E63" w:rsidP="0046510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510C">
        <w:t xml:space="preserve">1.2. </w:t>
      </w:r>
      <w:r w:rsidRPr="0046510C">
        <w:rPr>
          <w:rFonts w:ascii="Times New Roman" w:hAnsi="Times New Roman" w:cs="Times New Roman"/>
          <w:sz w:val="26"/>
          <w:szCs w:val="26"/>
          <w:u w:val="single"/>
        </w:rPr>
        <w:t xml:space="preserve">Описание приоритетов и целей государственной политики в сфере реализации </w:t>
      </w:r>
      <w:proofErr w:type="spellStart"/>
      <w:r w:rsidR="00476416" w:rsidRPr="0046510C">
        <w:rPr>
          <w:rFonts w:ascii="Times New Roman" w:hAnsi="Times New Roman" w:cs="Times New Roman"/>
          <w:sz w:val="26"/>
          <w:szCs w:val="26"/>
          <w:u w:val="single"/>
        </w:rPr>
        <w:t>муниципальной</w:t>
      </w:r>
      <w:r w:rsidRPr="0046510C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proofErr w:type="spellEnd"/>
      <w:r w:rsidR="0046510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6510C">
        <w:rPr>
          <w:rFonts w:ascii="Times New Roman" w:hAnsi="Times New Roman" w:cs="Times New Roman"/>
          <w:sz w:val="26"/>
          <w:szCs w:val="26"/>
          <w:u w:val="single"/>
        </w:rPr>
        <w:br/>
      </w:r>
    </w:p>
    <w:p w:rsidR="00375E63" w:rsidRPr="0046510C" w:rsidRDefault="00476416" w:rsidP="007561A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Основным приоритетом государственной политики в сфере формирования городской среды является формирование комфортной городской среды, </w:t>
      </w:r>
      <w:r w:rsidR="00A11A62" w:rsidRPr="0046510C">
        <w:rPr>
          <w:rFonts w:ascii="Times New Roman" w:hAnsi="Times New Roman" w:cs="Times New Roman"/>
          <w:sz w:val="26"/>
          <w:szCs w:val="26"/>
        </w:rPr>
        <w:t>о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беспечение возможности полноценной жизнедеятельности </w:t>
      </w:r>
      <w:proofErr w:type="spellStart"/>
      <w:r w:rsidR="00375E63" w:rsidRPr="0046510C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групп населения и безопасности мест пребывания детей с родителями.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Приоритетами государственной политики в сфере реализации </w:t>
      </w:r>
      <w:r w:rsidRPr="0046510C">
        <w:rPr>
          <w:rFonts w:ascii="Times New Roman" w:hAnsi="Times New Roman" w:cs="Times New Roman"/>
          <w:sz w:val="26"/>
          <w:szCs w:val="26"/>
        </w:rPr>
        <w:t>муниципальной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</w:t>
      </w:r>
      <w:r w:rsidR="00375E63" w:rsidRPr="0046510C">
        <w:rPr>
          <w:rFonts w:ascii="Times New Roman" w:hAnsi="Times New Roman" w:cs="Times New Roman"/>
          <w:sz w:val="26"/>
          <w:szCs w:val="26"/>
        </w:rPr>
        <w:lastRenderedPageBreak/>
        <w:t>программы являются: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="00A11A62" w:rsidRPr="0046510C">
        <w:rPr>
          <w:rFonts w:ascii="Times New Roman" w:hAnsi="Times New Roman" w:cs="Times New Roman"/>
          <w:sz w:val="26"/>
          <w:szCs w:val="26"/>
        </w:rPr>
        <w:t xml:space="preserve">- </w:t>
      </w:r>
      <w:r w:rsidR="00375E63" w:rsidRPr="0046510C">
        <w:rPr>
          <w:rFonts w:ascii="Times New Roman" w:hAnsi="Times New Roman" w:cs="Times New Roman"/>
          <w:sz w:val="26"/>
          <w:szCs w:val="26"/>
        </w:rPr>
        <w:t>создание комфортной городской среды для человека;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="00A11A62" w:rsidRPr="0046510C">
        <w:rPr>
          <w:rFonts w:ascii="Times New Roman" w:hAnsi="Times New Roman" w:cs="Times New Roman"/>
          <w:sz w:val="26"/>
          <w:szCs w:val="26"/>
        </w:rPr>
        <w:t xml:space="preserve">-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формирование комфортной городской среды и среды </w:t>
      </w:r>
      <w:r w:rsidRPr="0046510C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375E63" w:rsidRPr="0046510C">
        <w:rPr>
          <w:rFonts w:ascii="Times New Roman" w:hAnsi="Times New Roman" w:cs="Times New Roman"/>
          <w:sz w:val="26"/>
          <w:szCs w:val="26"/>
        </w:rPr>
        <w:t>;</w:t>
      </w:r>
      <w:proofErr w:type="gramStart"/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="0046510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6510C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375E63" w:rsidRPr="0046510C">
        <w:rPr>
          <w:rFonts w:ascii="Times New Roman" w:hAnsi="Times New Roman" w:cs="Times New Roman"/>
          <w:sz w:val="26"/>
          <w:szCs w:val="26"/>
        </w:rPr>
        <w:t>поселени</w:t>
      </w:r>
      <w:r w:rsidRPr="0046510C">
        <w:rPr>
          <w:rFonts w:ascii="Times New Roman" w:hAnsi="Times New Roman" w:cs="Times New Roman"/>
          <w:sz w:val="26"/>
          <w:szCs w:val="26"/>
        </w:rPr>
        <w:t>я</w:t>
      </w:r>
      <w:r w:rsidR="00375E63" w:rsidRPr="0046510C">
        <w:rPr>
          <w:rFonts w:ascii="Times New Roman" w:hAnsi="Times New Roman" w:cs="Times New Roman"/>
          <w:sz w:val="26"/>
          <w:szCs w:val="26"/>
        </w:rPr>
        <w:t>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75E63" w:rsidRPr="0046510C">
        <w:rPr>
          <w:rFonts w:ascii="Times New Roman" w:hAnsi="Times New Roman" w:cs="Times New Roman"/>
          <w:sz w:val="26"/>
          <w:szCs w:val="26"/>
        </w:rPr>
        <w:t>Целью государственной политики в сфере реализации</w:t>
      </w:r>
      <w:r w:rsidRPr="0046510C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</w:t>
      </w:r>
      <w:r w:rsidR="0046510C" w:rsidRPr="0046510C">
        <w:rPr>
          <w:rFonts w:ascii="Times New Roman" w:hAnsi="Times New Roman" w:cs="Times New Roman"/>
          <w:sz w:val="26"/>
          <w:szCs w:val="26"/>
        </w:rPr>
        <w:t xml:space="preserve"> п</w:t>
      </w:r>
      <w:r w:rsidR="00375E63" w:rsidRPr="0046510C">
        <w:rPr>
          <w:rFonts w:ascii="Times New Roman" w:hAnsi="Times New Roman" w:cs="Times New Roman"/>
          <w:sz w:val="26"/>
          <w:szCs w:val="26"/>
        </w:rPr>
        <w:t>рограммы является кардинальное повышение комфортности городской среды, в том числе посредством благоустройства территорий, детских и спортивных площадок, приобретения техники для благоустройства, повышение индекса качества город</w:t>
      </w:r>
      <w:r w:rsidRPr="0046510C">
        <w:rPr>
          <w:rFonts w:ascii="Times New Roman" w:hAnsi="Times New Roman" w:cs="Times New Roman"/>
          <w:sz w:val="26"/>
          <w:szCs w:val="26"/>
        </w:rPr>
        <w:t>ской среды на 30% (189 баллов)</w:t>
      </w:r>
      <w:r w:rsidR="00375E63" w:rsidRPr="0046510C">
        <w:rPr>
          <w:rFonts w:ascii="Times New Roman" w:hAnsi="Times New Roman" w:cs="Times New Roman"/>
          <w:sz w:val="26"/>
          <w:szCs w:val="26"/>
        </w:rPr>
        <w:t>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</w:t>
      </w:r>
      <w:proofErr w:type="gramEnd"/>
      <w:r w:rsidR="00375E63" w:rsidRPr="0046510C">
        <w:rPr>
          <w:rFonts w:ascii="Times New Roman" w:hAnsi="Times New Roman" w:cs="Times New Roman"/>
          <w:sz w:val="26"/>
          <w:szCs w:val="26"/>
        </w:rPr>
        <w:t>, до 30% не позднее 2024 года.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>В результате реализации указанных приоритетных направлений государственной политики в сфере формирования комфортной городской среды к 2030 году будет достигнут качественно новый уровень состояния городской среды, соответствующий мировым стандартам.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75E63" w:rsidRPr="0046510C">
        <w:rPr>
          <w:rFonts w:ascii="Times New Roman" w:hAnsi="Times New Roman" w:cs="Times New Roman"/>
          <w:sz w:val="26"/>
          <w:szCs w:val="26"/>
        </w:rPr>
        <w:t xml:space="preserve">Реализация государственной политики в сфере формирования комфортной городской среды будет способствовать достижению следующих целей </w:t>
      </w:r>
      <w:r w:rsidRPr="0046510C">
        <w:rPr>
          <w:rFonts w:ascii="Times New Roman" w:hAnsi="Times New Roman" w:cs="Times New Roman"/>
          <w:sz w:val="26"/>
          <w:szCs w:val="26"/>
        </w:rPr>
        <w:t>муниципальной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программы: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>кардинальное повышение комфортности городской среды, в том числе посредством благоустройства территорий, детских и спортивных площадок, приобретения техники для благоустройства, повышение индекса качества городской среды на 30% (189 баллов), а также создание механизма прямого участия граждан в формировании комфортной городской среды, увеличение доли граждан, принимающих</w:t>
      </w:r>
      <w:proofErr w:type="gramEnd"/>
      <w:r w:rsidR="00375E63" w:rsidRPr="0046510C">
        <w:rPr>
          <w:rFonts w:ascii="Times New Roman" w:hAnsi="Times New Roman" w:cs="Times New Roman"/>
          <w:sz w:val="26"/>
          <w:szCs w:val="26"/>
        </w:rPr>
        <w:t xml:space="preserve"> участие в решении вопросов развития городской среды, до 30% не позднее 2024 года.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</w:p>
    <w:p w:rsidR="00375E63" w:rsidRPr="0046510C" w:rsidRDefault="00476416" w:rsidP="007561A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Pr="0046510C">
        <w:rPr>
          <w:rFonts w:ascii="Times New Roman" w:hAnsi="Times New Roman" w:cs="Times New Roman"/>
          <w:sz w:val="26"/>
          <w:szCs w:val="26"/>
        </w:rPr>
        <w:t>муниципальной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программы оказывает влияние на достижение национальной цели развития Российской Федерации "Комфортная и безопасная среда для жизни", в том числе на показатель "Улучш</w:t>
      </w:r>
      <w:r w:rsidR="0046510C" w:rsidRPr="0046510C">
        <w:rPr>
          <w:rFonts w:ascii="Times New Roman" w:hAnsi="Times New Roman" w:cs="Times New Roman"/>
          <w:sz w:val="26"/>
          <w:szCs w:val="26"/>
        </w:rPr>
        <w:t xml:space="preserve">ение качества городской среды в </w:t>
      </w:r>
      <w:r w:rsidR="00375E63" w:rsidRPr="0046510C">
        <w:rPr>
          <w:rFonts w:ascii="Times New Roman" w:hAnsi="Times New Roman" w:cs="Times New Roman"/>
          <w:sz w:val="26"/>
          <w:szCs w:val="26"/>
        </w:rPr>
        <w:t>полтора</w:t>
      </w:r>
      <w:r w:rsidR="0046510C" w:rsidRPr="0046510C">
        <w:rPr>
          <w:rFonts w:ascii="Times New Roman" w:hAnsi="Times New Roman" w:cs="Times New Roman"/>
          <w:sz w:val="26"/>
          <w:szCs w:val="26"/>
        </w:rPr>
        <w:t xml:space="preserve"> </w:t>
      </w:r>
      <w:r w:rsidR="00375E63" w:rsidRPr="0046510C">
        <w:rPr>
          <w:rFonts w:ascii="Times New Roman" w:hAnsi="Times New Roman" w:cs="Times New Roman"/>
          <w:sz w:val="26"/>
          <w:szCs w:val="26"/>
        </w:rPr>
        <w:t>раза".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Достижение национальных целей осуществляется посредством реализации </w:t>
      </w:r>
      <w:r w:rsidR="0046510C" w:rsidRPr="0046510C">
        <w:rPr>
          <w:rFonts w:ascii="Times New Roman" w:hAnsi="Times New Roman" w:cs="Times New Roman"/>
          <w:sz w:val="26"/>
          <w:szCs w:val="26"/>
        </w:rPr>
        <w:t>м</w:t>
      </w:r>
      <w:r w:rsidR="00375E63" w:rsidRPr="0046510C">
        <w:rPr>
          <w:rFonts w:ascii="Times New Roman" w:hAnsi="Times New Roman" w:cs="Times New Roman"/>
          <w:sz w:val="26"/>
          <w:szCs w:val="26"/>
        </w:rPr>
        <w:t>ероприятий в рамках федерального</w:t>
      </w:r>
      <w:r w:rsidR="00E1759D" w:rsidRPr="0046510C">
        <w:rPr>
          <w:rFonts w:ascii="Times New Roman" w:hAnsi="Times New Roman" w:cs="Times New Roman"/>
          <w:sz w:val="26"/>
          <w:szCs w:val="26"/>
        </w:rPr>
        <w:t xml:space="preserve"> и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регионального </w:t>
      </w:r>
      <w:r w:rsidR="00E1759D" w:rsidRPr="0046510C">
        <w:rPr>
          <w:rFonts w:ascii="Times New Roman" w:hAnsi="Times New Roman" w:cs="Times New Roman"/>
          <w:sz w:val="26"/>
          <w:szCs w:val="26"/>
        </w:rPr>
        <w:t xml:space="preserve"> </w:t>
      </w:r>
      <w:r w:rsidR="00375E63" w:rsidRPr="0046510C">
        <w:rPr>
          <w:rFonts w:ascii="Times New Roman" w:hAnsi="Times New Roman" w:cs="Times New Roman"/>
          <w:sz w:val="26"/>
          <w:szCs w:val="26"/>
        </w:rPr>
        <w:t>проектов "Формирование комфортной городской среды", входящих в состав национального проекта "Жилье и городская среда".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>Одной из основных задач указанных проектов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="00E1759D"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Решение задач указанных проектов и достижение целей </w:t>
      </w:r>
      <w:r w:rsidR="00E1759D" w:rsidRPr="0046510C">
        <w:rPr>
          <w:rFonts w:ascii="Times New Roman" w:hAnsi="Times New Roman" w:cs="Times New Roman"/>
          <w:sz w:val="26"/>
          <w:szCs w:val="26"/>
        </w:rPr>
        <w:t>муниципальной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программы предусматриваются путем эффективного взаимодействия органов исполнительной власти Приморского края и </w:t>
      </w:r>
      <w:r w:rsidR="00E1759D" w:rsidRPr="0046510C">
        <w:rPr>
          <w:rFonts w:ascii="Times New Roman" w:hAnsi="Times New Roman" w:cs="Times New Roman"/>
          <w:sz w:val="26"/>
          <w:szCs w:val="26"/>
        </w:rPr>
        <w:t>администрации Кировского городского поселения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  <w:r w:rsidR="00E1759D" w:rsidRPr="0046510C">
        <w:rPr>
          <w:rFonts w:ascii="Times New Roman" w:hAnsi="Times New Roman" w:cs="Times New Roman"/>
          <w:sz w:val="26"/>
          <w:szCs w:val="26"/>
        </w:rPr>
        <w:t xml:space="preserve">    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1759D" w:rsidRPr="0046510C">
        <w:rPr>
          <w:rFonts w:ascii="Times New Roman" w:hAnsi="Times New Roman" w:cs="Times New Roman"/>
          <w:sz w:val="26"/>
          <w:szCs w:val="26"/>
        </w:rPr>
        <w:t>муниципальной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E1759D" w:rsidRPr="0046510C">
        <w:rPr>
          <w:rFonts w:ascii="Times New Roman" w:hAnsi="Times New Roman" w:cs="Times New Roman"/>
          <w:sz w:val="26"/>
          <w:szCs w:val="26"/>
        </w:rPr>
        <w:t xml:space="preserve"> 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предполагается осуществить путем предоставления целевых межбюджетных трансфертов из краевого бюджета бюджет</w:t>
      </w:r>
      <w:r w:rsidR="00E1759D" w:rsidRPr="0046510C">
        <w:rPr>
          <w:rFonts w:ascii="Times New Roman" w:hAnsi="Times New Roman" w:cs="Times New Roman"/>
          <w:sz w:val="26"/>
          <w:szCs w:val="26"/>
        </w:rPr>
        <w:t>у Кировского городского поселения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Приморского края в целях </w:t>
      </w:r>
      <w:proofErr w:type="spellStart"/>
      <w:r w:rsidR="00375E63" w:rsidRPr="0046510C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375E63" w:rsidRPr="0046510C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реализации муниципальн</w:t>
      </w:r>
      <w:r w:rsidR="00E1759D" w:rsidRPr="0046510C">
        <w:rPr>
          <w:rFonts w:ascii="Times New Roman" w:hAnsi="Times New Roman" w:cs="Times New Roman"/>
          <w:sz w:val="26"/>
          <w:szCs w:val="26"/>
        </w:rPr>
        <w:t>ой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1759D" w:rsidRPr="0046510C">
        <w:rPr>
          <w:rFonts w:ascii="Times New Roman" w:hAnsi="Times New Roman" w:cs="Times New Roman"/>
          <w:sz w:val="26"/>
          <w:szCs w:val="26"/>
        </w:rPr>
        <w:t>ы</w:t>
      </w:r>
      <w:r w:rsidR="00375E63" w:rsidRPr="0046510C">
        <w:rPr>
          <w:rFonts w:ascii="Times New Roman" w:hAnsi="Times New Roman" w:cs="Times New Roman"/>
          <w:sz w:val="26"/>
          <w:szCs w:val="26"/>
        </w:rPr>
        <w:t xml:space="preserve"> по развитию сферы формирования комфортной городской среды.</w:t>
      </w:r>
      <w:r w:rsidR="00375E63" w:rsidRPr="0046510C">
        <w:rPr>
          <w:rFonts w:ascii="Times New Roman" w:hAnsi="Times New Roman" w:cs="Times New Roman"/>
          <w:sz w:val="26"/>
          <w:szCs w:val="26"/>
        </w:rPr>
        <w:br/>
      </w:r>
    </w:p>
    <w:p w:rsidR="00202565" w:rsidRPr="00A11A62" w:rsidRDefault="00375E63" w:rsidP="0046510C">
      <w:pPr>
        <w:pStyle w:val="a7"/>
        <w:rPr>
          <w:rFonts w:ascii="Times New Roman" w:hAnsi="Times New Roman" w:cs="Times New Roman"/>
          <w:color w:val="444444"/>
          <w:sz w:val="21"/>
          <w:szCs w:val="21"/>
        </w:rPr>
      </w:pPr>
      <w:r w:rsidRPr="00A11A62"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r w:rsidRPr="0046510C">
        <w:rPr>
          <w:rFonts w:ascii="Times New Roman" w:hAnsi="Times New Roman" w:cs="Times New Roman"/>
          <w:sz w:val="26"/>
          <w:szCs w:val="26"/>
          <w:u w:val="single"/>
        </w:rPr>
        <w:t>Задачи государственного управления, способы их эффективного решения в сфере формирования современной городской среды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 </w:t>
      </w:r>
      <w:r w:rsidRPr="00A11A62">
        <w:rPr>
          <w:rFonts w:ascii="Times New Roman" w:hAnsi="Times New Roman" w:cs="Times New Roman"/>
          <w:sz w:val="26"/>
          <w:szCs w:val="26"/>
        </w:rPr>
        <w:t xml:space="preserve">Задачами государственного управления в рамках </w:t>
      </w:r>
      <w:r w:rsidR="00202565" w:rsidRPr="00A11A62">
        <w:rPr>
          <w:rFonts w:ascii="Times New Roman" w:hAnsi="Times New Roman" w:cs="Times New Roman"/>
          <w:sz w:val="26"/>
          <w:szCs w:val="26"/>
        </w:rPr>
        <w:t>муниципальной</w:t>
      </w:r>
      <w:r w:rsidRPr="00A11A62">
        <w:rPr>
          <w:rFonts w:ascii="Times New Roman" w:hAnsi="Times New Roman" w:cs="Times New Roman"/>
          <w:sz w:val="26"/>
          <w:szCs w:val="26"/>
        </w:rPr>
        <w:t xml:space="preserve"> программы являются: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- </w:t>
      </w:r>
      <w:r w:rsidRPr="00A11A62">
        <w:rPr>
          <w:rFonts w:ascii="Times New Roman" w:hAnsi="Times New Roman" w:cs="Times New Roman"/>
          <w:sz w:val="26"/>
          <w:szCs w:val="26"/>
        </w:rPr>
        <w:t xml:space="preserve">обеспечение функций </w:t>
      </w:r>
      <w:r w:rsidR="00202565" w:rsidRPr="00A11A62">
        <w:rPr>
          <w:rFonts w:ascii="Times New Roman" w:hAnsi="Times New Roman" w:cs="Times New Roman"/>
          <w:sz w:val="26"/>
          <w:szCs w:val="26"/>
        </w:rPr>
        <w:t>администрации Кировского городского поселения</w:t>
      </w:r>
      <w:r w:rsidRPr="00A11A62">
        <w:rPr>
          <w:rFonts w:ascii="Times New Roman" w:hAnsi="Times New Roman" w:cs="Times New Roman"/>
          <w:sz w:val="26"/>
          <w:szCs w:val="26"/>
        </w:rPr>
        <w:t xml:space="preserve"> Приморского края;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- </w:t>
      </w:r>
      <w:r w:rsidRPr="00A11A62">
        <w:rPr>
          <w:rFonts w:ascii="Times New Roman" w:hAnsi="Times New Roman" w:cs="Times New Roman"/>
          <w:sz w:val="26"/>
          <w:szCs w:val="26"/>
        </w:rPr>
        <w:t>развитие кадрового потенциала в отрасли формирования комфортной городской среды.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</w:t>
      </w:r>
      <w:r w:rsidRPr="00A11A62">
        <w:rPr>
          <w:rFonts w:ascii="Times New Roman" w:hAnsi="Times New Roman" w:cs="Times New Roman"/>
          <w:sz w:val="26"/>
          <w:szCs w:val="26"/>
        </w:rPr>
        <w:t>Способами эффективного решения указанных задач в рамках реализации государственной политики в сфере формирования комфортной городской среды являются: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 </w:t>
      </w:r>
      <w:r w:rsidRPr="00A11A62">
        <w:rPr>
          <w:rFonts w:ascii="Times New Roman" w:hAnsi="Times New Roman" w:cs="Times New Roman"/>
          <w:sz w:val="26"/>
          <w:szCs w:val="26"/>
        </w:rPr>
        <w:t>предоставление субсидий муниципальн</w:t>
      </w:r>
      <w:r w:rsidR="00202565" w:rsidRPr="00A11A62">
        <w:rPr>
          <w:rFonts w:ascii="Times New Roman" w:hAnsi="Times New Roman" w:cs="Times New Roman"/>
          <w:sz w:val="26"/>
          <w:szCs w:val="26"/>
        </w:rPr>
        <w:t>ому</w:t>
      </w:r>
      <w:r w:rsidRPr="00A11A6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02565" w:rsidRPr="00A11A62">
        <w:rPr>
          <w:rFonts w:ascii="Times New Roman" w:hAnsi="Times New Roman" w:cs="Times New Roman"/>
          <w:sz w:val="26"/>
          <w:szCs w:val="26"/>
        </w:rPr>
        <w:t>ю Кировское городское поселение</w:t>
      </w:r>
      <w:r w:rsidRPr="00A11A62">
        <w:rPr>
          <w:rFonts w:ascii="Times New Roman" w:hAnsi="Times New Roman" w:cs="Times New Roman"/>
          <w:sz w:val="26"/>
          <w:szCs w:val="26"/>
        </w:rPr>
        <w:t xml:space="preserve"> Приморского края на </w:t>
      </w:r>
      <w:proofErr w:type="spellStart"/>
      <w:r w:rsidRPr="00A11A6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11A62">
        <w:rPr>
          <w:rFonts w:ascii="Times New Roman" w:hAnsi="Times New Roman" w:cs="Times New Roman"/>
          <w:sz w:val="26"/>
          <w:szCs w:val="26"/>
        </w:rPr>
        <w:t xml:space="preserve"> расходных обязательств в соответствии с </w:t>
      </w:r>
      <w:r w:rsidR="00202565" w:rsidRPr="00A11A62">
        <w:rPr>
          <w:rFonts w:ascii="Times New Roman" w:hAnsi="Times New Roman" w:cs="Times New Roman"/>
          <w:sz w:val="26"/>
          <w:szCs w:val="26"/>
        </w:rPr>
        <w:t>муниципальной</w:t>
      </w:r>
      <w:r w:rsidRPr="00A11A62">
        <w:rPr>
          <w:rFonts w:ascii="Times New Roman" w:hAnsi="Times New Roman" w:cs="Times New Roman"/>
          <w:sz w:val="26"/>
          <w:szCs w:val="26"/>
        </w:rPr>
        <w:t xml:space="preserve"> программой.</w:t>
      </w:r>
      <w:r w:rsidRPr="00A11A62">
        <w:rPr>
          <w:rFonts w:ascii="Times New Roman" w:hAnsi="Times New Roman" w:cs="Times New Roman"/>
          <w:sz w:val="26"/>
          <w:szCs w:val="26"/>
        </w:rPr>
        <w:br/>
      </w:r>
    </w:p>
    <w:p w:rsidR="00375E63" w:rsidRPr="00A11A62" w:rsidRDefault="00375E63" w:rsidP="0046510C">
      <w:pPr>
        <w:pStyle w:val="a7"/>
        <w:rPr>
          <w:rFonts w:ascii="Times New Roman" w:hAnsi="Times New Roman" w:cs="Times New Roman"/>
          <w:color w:val="444444"/>
          <w:sz w:val="21"/>
          <w:szCs w:val="21"/>
        </w:rPr>
      </w:pPr>
      <w:r w:rsidRPr="007561AF">
        <w:rPr>
          <w:rFonts w:ascii="Times New Roman" w:hAnsi="Times New Roman" w:cs="Times New Roman"/>
          <w:sz w:val="26"/>
          <w:szCs w:val="26"/>
          <w:u w:val="single"/>
        </w:rPr>
        <w:t>1.4. Задачи, определенные в соответствии с национальными целями</w:t>
      </w:r>
      <w:r w:rsidRPr="007561AF">
        <w:rPr>
          <w:rFonts w:ascii="Times New Roman" w:hAnsi="Times New Roman" w:cs="Times New Roman"/>
          <w:sz w:val="26"/>
          <w:szCs w:val="26"/>
          <w:u w:val="single"/>
        </w:rPr>
        <w:br/>
      </w:r>
      <w:r w:rsidRPr="00A11A62">
        <w:rPr>
          <w:rFonts w:ascii="Times New Roman" w:hAnsi="Times New Roman" w:cs="Times New Roman"/>
          <w:sz w:val="26"/>
          <w:szCs w:val="26"/>
        </w:rPr>
        <w:t>Достижение национальных целей осуществляется путем решения следующих задач: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 </w:t>
      </w:r>
      <w:r w:rsidRPr="00A11A62">
        <w:rPr>
          <w:rFonts w:ascii="Times New Roman" w:hAnsi="Times New Roman" w:cs="Times New Roman"/>
          <w:sz w:val="26"/>
          <w:szCs w:val="26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 </w:t>
      </w:r>
      <w:r w:rsidRPr="00A11A62">
        <w:rPr>
          <w:rFonts w:ascii="Times New Roman" w:hAnsi="Times New Roman" w:cs="Times New Roman"/>
          <w:sz w:val="26"/>
          <w:szCs w:val="26"/>
        </w:rPr>
        <w:t>создание комфортной городской среды для человека;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 </w:t>
      </w:r>
      <w:r w:rsidRPr="00A11A62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и среды  поселени</w:t>
      </w:r>
      <w:r w:rsidR="00202565" w:rsidRPr="00A11A62">
        <w:rPr>
          <w:rFonts w:ascii="Times New Roman" w:hAnsi="Times New Roman" w:cs="Times New Roman"/>
          <w:sz w:val="26"/>
          <w:szCs w:val="26"/>
        </w:rPr>
        <w:t>я</w:t>
      </w:r>
      <w:r w:rsidRPr="00A11A62">
        <w:rPr>
          <w:rFonts w:ascii="Times New Roman" w:hAnsi="Times New Roman" w:cs="Times New Roman"/>
          <w:sz w:val="26"/>
          <w:szCs w:val="26"/>
        </w:rPr>
        <w:t>;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202565" w:rsidRPr="00A11A62">
        <w:rPr>
          <w:rFonts w:ascii="Times New Roman" w:hAnsi="Times New Roman" w:cs="Times New Roman"/>
          <w:sz w:val="26"/>
          <w:szCs w:val="26"/>
        </w:rPr>
        <w:t xml:space="preserve">     </w:t>
      </w:r>
      <w:r w:rsidRPr="00A11A62">
        <w:rPr>
          <w:rFonts w:ascii="Times New Roman" w:hAnsi="Times New Roman" w:cs="Times New Roman"/>
          <w:sz w:val="26"/>
          <w:szCs w:val="26"/>
        </w:rPr>
        <w:t>благоустройство  поселени</w:t>
      </w:r>
      <w:r w:rsidR="00202565" w:rsidRPr="00A11A62">
        <w:rPr>
          <w:rFonts w:ascii="Times New Roman" w:hAnsi="Times New Roman" w:cs="Times New Roman"/>
          <w:sz w:val="26"/>
          <w:szCs w:val="26"/>
        </w:rPr>
        <w:t>я</w:t>
      </w:r>
      <w:r w:rsidRPr="00A11A62">
        <w:rPr>
          <w:rFonts w:ascii="Times New Roman" w:hAnsi="Times New Roman" w:cs="Times New Roman"/>
          <w:sz w:val="26"/>
          <w:szCs w:val="26"/>
        </w:rPr>
        <w:t>.</w:t>
      </w:r>
      <w:r w:rsidRPr="00A11A62">
        <w:rPr>
          <w:rFonts w:ascii="Times New Roman" w:hAnsi="Times New Roman" w:cs="Times New Roman"/>
          <w:sz w:val="26"/>
          <w:szCs w:val="26"/>
        </w:rPr>
        <w:br/>
      </w:r>
    </w:p>
    <w:p w:rsidR="00375E63" w:rsidRPr="00A11A62" w:rsidRDefault="00375E63" w:rsidP="0046510C">
      <w:pPr>
        <w:pStyle w:val="a7"/>
        <w:rPr>
          <w:rFonts w:ascii="Times New Roman" w:hAnsi="Times New Roman" w:cs="Times New Roman"/>
          <w:sz w:val="26"/>
          <w:szCs w:val="26"/>
        </w:rPr>
      </w:pPr>
      <w:r w:rsidRPr="007561AF">
        <w:rPr>
          <w:rFonts w:ascii="Times New Roman" w:hAnsi="Times New Roman" w:cs="Times New Roman"/>
          <w:sz w:val="26"/>
          <w:szCs w:val="26"/>
          <w:u w:val="single"/>
        </w:rPr>
        <w:t>Результативность достигается путем:</w:t>
      </w:r>
      <w:r w:rsidRPr="007561AF">
        <w:rPr>
          <w:rFonts w:ascii="Times New Roman" w:hAnsi="Times New Roman" w:cs="Times New Roman"/>
          <w:sz w:val="26"/>
          <w:szCs w:val="26"/>
          <w:u w:val="single"/>
        </w:rPr>
        <w:br/>
      </w:r>
      <w:r w:rsidRPr="00A11A62">
        <w:rPr>
          <w:rFonts w:ascii="Times New Roman" w:hAnsi="Times New Roman" w:cs="Times New Roman"/>
          <w:sz w:val="26"/>
          <w:szCs w:val="26"/>
        </w:rPr>
        <w:t>улучшения состояния придомовых территорий</w:t>
      </w:r>
      <w:proofErr w:type="gramStart"/>
      <w:r w:rsidRPr="00A11A6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A11A62">
        <w:rPr>
          <w:rFonts w:ascii="Times New Roman" w:hAnsi="Times New Roman" w:cs="Times New Roman"/>
          <w:sz w:val="26"/>
          <w:szCs w:val="26"/>
        </w:rPr>
        <w:br/>
      </w:r>
      <w:r w:rsidR="008D0CBD" w:rsidRPr="00A11A62">
        <w:rPr>
          <w:rFonts w:ascii="Times New Roman" w:hAnsi="Times New Roman" w:cs="Times New Roman"/>
          <w:sz w:val="26"/>
          <w:szCs w:val="26"/>
        </w:rPr>
        <w:t xml:space="preserve">       </w:t>
      </w:r>
      <w:r w:rsidRPr="00A11A62">
        <w:rPr>
          <w:rFonts w:ascii="Times New Roman" w:hAnsi="Times New Roman" w:cs="Times New Roman"/>
          <w:sz w:val="26"/>
          <w:szCs w:val="26"/>
        </w:rPr>
        <w:t>повышения уровня благоустройства общественных территорий;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8D0CBD" w:rsidRPr="00A11A62">
        <w:rPr>
          <w:rFonts w:ascii="Times New Roman" w:hAnsi="Times New Roman" w:cs="Times New Roman"/>
          <w:sz w:val="26"/>
          <w:szCs w:val="26"/>
        </w:rPr>
        <w:t xml:space="preserve">       </w:t>
      </w:r>
      <w:r w:rsidRPr="00A11A62">
        <w:rPr>
          <w:rFonts w:ascii="Times New Roman" w:hAnsi="Times New Roman" w:cs="Times New Roman"/>
          <w:sz w:val="26"/>
          <w:szCs w:val="26"/>
        </w:rPr>
        <w:t>благоустройства территорий.</w:t>
      </w:r>
      <w:r w:rsidRPr="00A11A62">
        <w:rPr>
          <w:rFonts w:ascii="Times New Roman" w:hAnsi="Times New Roman" w:cs="Times New Roman"/>
          <w:sz w:val="26"/>
          <w:szCs w:val="26"/>
        </w:rPr>
        <w:br/>
      </w:r>
      <w:r w:rsidR="008D0CBD" w:rsidRPr="00A11A62">
        <w:rPr>
          <w:rFonts w:ascii="Times New Roman" w:hAnsi="Times New Roman" w:cs="Times New Roman"/>
          <w:sz w:val="26"/>
          <w:szCs w:val="26"/>
        </w:rPr>
        <w:t xml:space="preserve">       </w:t>
      </w:r>
      <w:r w:rsidRPr="00A11A6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8D0CBD" w:rsidRPr="00A11A62">
        <w:rPr>
          <w:rFonts w:ascii="Times New Roman" w:hAnsi="Times New Roman" w:cs="Times New Roman"/>
          <w:sz w:val="26"/>
          <w:szCs w:val="26"/>
        </w:rPr>
        <w:t>муниципальной</w:t>
      </w:r>
      <w:r w:rsidRPr="00A11A62">
        <w:rPr>
          <w:rFonts w:ascii="Times New Roman" w:hAnsi="Times New Roman" w:cs="Times New Roman"/>
          <w:sz w:val="26"/>
          <w:szCs w:val="26"/>
        </w:rPr>
        <w:t xml:space="preserve"> программы - с 2020 по 2030 годы.</w:t>
      </w:r>
      <w:r w:rsidRPr="00A11A62">
        <w:rPr>
          <w:rFonts w:ascii="Times New Roman" w:hAnsi="Times New Roman" w:cs="Times New Roman"/>
          <w:sz w:val="26"/>
          <w:szCs w:val="26"/>
        </w:rPr>
        <w:br/>
      </w:r>
    </w:p>
    <w:p w:rsidR="00375E63" w:rsidRPr="00A11A62" w:rsidRDefault="00375E63" w:rsidP="0046510C">
      <w:pPr>
        <w:pStyle w:val="a7"/>
        <w:rPr>
          <w:rFonts w:ascii="Times New Roman" w:hAnsi="Times New Roman" w:cs="Times New Roman"/>
          <w:sz w:val="26"/>
          <w:szCs w:val="26"/>
        </w:rPr>
      </w:pPr>
      <w:r w:rsidRPr="00A11A62">
        <w:rPr>
          <w:rFonts w:ascii="Times New Roman" w:hAnsi="Times New Roman" w:cs="Times New Roman"/>
          <w:sz w:val="26"/>
          <w:szCs w:val="26"/>
        </w:rPr>
        <w:t>Мероприятия</w:t>
      </w:r>
      <w:r w:rsidR="008D0CBD" w:rsidRPr="00A11A62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A11A62">
        <w:rPr>
          <w:rFonts w:ascii="Times New Roman" w:hAnsi="Times New Roman" w:cs="Times New Roman"/>
          <w:sz w:val="26"/>
          <w:szCs w:val="26"/>
        </w:rPr>
        <w:t xml:space="preserve"> программы реализуются посредством </w:t>
      </w:r>
      <w:r w:rsidR="007561AF">
        <w:rPr>
          <w:rFonts w:ascii="Times New Roman" w:hAnsi="Times New Roman" w:cs="Times New Roman"/>
          <w:sz w:val="26"/>
          <w:szCs w:val="26"/>
        </w:rPr>
        <w:t>п</w:t>
      </w:r>
      <w:r w:rsidRPr="00A11A62">
        <w:rPr>
          <w:rFonts w:ascii="Times New Roman" w:hAnsi="Times New Roman" w:cs="Times New Roman"/>
          <w:sz w:val="26"/>
          <w:szCs w:val="26"/>
        </w:rPr>
        <w:t>редоставления субсидий из краевого бюджета, в том числе источником которых являются средства федерального бюджета, бюджет</w:t>
      </w:r>
      <w:r w:rsidR="008D0CBD" w:rsidRPr="00A11A62">
        <w:rPr>
          <w:rFonts w:ascii="Times New Roman" w:hAnsi="Times New Roman" w:cs="Times New Roman"/>
          <w:sz w:val="26"/>
          <w:szCs w:val="26"/>
        </w:rPr>
        <w:t>у Кировского городского поселения</w:t>
      </w:r>
      <w:r w:rsidRPr="00A11A62">
        <w:rPr>
          <w:rFonts w:ascii="Times New Roman" w:hAnsi="Times New Roman" w:cs="Times New Roman"/>
          <w:sz w:val="26"/>
          <w:szCs w:val="26"/>
        </w:rPr>
        <w:t xml:space="preserve"> (далее - субсидии из краевого бюджета</w:t>
      </w:r>
      <w:r w:rsidR="005C4A23" w:rsidRPr="00A11A62">
        <w:rPr>
          <w:rFonts w:ascii="Times New Roman" w:hAnsi="Times New Roman" w:cs="Times New Roman"/>
          <w:sz w:val="26"/>
          <w:szCs w:val="26"/>
        </w:rPr>
        <w:t>)</w:t>
      </w:r>
      <w:r w:rsidR="008D0CBD" w:rsidRPr="00A11A62">
        <w:rPr>
          <w:rFonts w:ascii="Times New Roman" w:hAnsi="Times New Roman" w:cs="Times New Roman"/>
          <w:sz w:val="26"/>
          <w:szCs w:val="26"/>
        </w:rPr>
        <w:t>.</w:t>
      </w:r>
    </w:p>
    <w:p w:rsidR="00173C9A" w:rsidRDefault="00173C9A" w:rsidP="00B90F5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B90F52" w:rsidRPr="007B711C" w:rsidRDefault="00B90F52" w:rsidP="00B90F5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173C9A">
        <w:rPr>
          <w:sz w:val="26"/>
          <w:szCs w:val="26"/>
        </w:rPr>
        <w:t xml:space="preserve">II. </w:t>
      </w:r>
      <w:r w:rsidRPr="007B711C">
        <w:rPr>
          <w:b/>
          <w:sz w:val="26"/>
          <w:szCs w:val="26"/>
        </w:rPr>
        <w:t xml:space="preserve">ПАСПОРТ </w:t>
      </w:r>
      <w:r w:rsidR="00173C9A" w:rsidRPr="007B711C">
        <w:rPr>
          <w:b/>
          <w:sz w:val="26"/>
          <w:szCs w:val="26"/>
        </w:rPr>
        <w:t>МУНИЦИПАЛЬНОЙ</w:t>
      </w:r>
      <w:r w:rsidRPr="007B711C">
        <w:rPr>
          <w:b/>
          <w:sz w:val="26"/>
          <w:szCs w:val="26"/>
        </w:rPr>
        <w:t xml:space="preserve"> ПРОГРАММЫ </w:t>
      </w:r>
      <w:r w:rsidR="00173C9A" w:rsidRPr="007B711C">
        <w:rPr>
          <w:b/>
          <w:sz w:val="26"/>
          <w:szCs w:val="26"/>
        </w:rPr>
        <w:t xml:space="preserve">АДМИНИСТРАЦИИ КИРОВСКОГО ГОРОДСКОГО ПОСЕЛЕНИЯ </w:t>
      </w:r>
    </w:p>
    <w:p w:rsidR="00B90F52" w:rsidRPr="007B711C" w:rsidRDefault="00B90F52" w:rsidP="00B90F5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7B711C">
        <w:rPr>
          <w:b/>
          <w:sz w:val="26"/>
          <w:szCs w:val="26"/>
        </w:rPr>
        <w:t xml:space="preserve">"ФОРМИРОВАНИЕ СОВРЕМЕННОЙ ГОРОДСКОЙ СРЕДЫ </w:t>
      </w:r>
      <w:r w:rsidR="00173C9A" w:rsidRPr="007B711C">
        <w:rPr>
          <w:b/>
          <w:sz w:val="26"/>
          <w:szCs w:val="26"/>
        </w:rPr>
        <w:t>КИРОВСКОГО ГОРОДСКОГО ПОСЕЛЕНИЯ</w:t>
      </w:r>
      <w:r w:rsidRPr="007B711C">
        <w:rPr>
          <w:b/>
          <w:sz w:val="26"/>
          <w:szCs w:val="26"/>
        </w:rPr>
        <w:t>"</w:t>
      </w:r>
    </w:p>
    <w:p w:rsidR="00B90F52" w:rsidRPr="00173C9A" w:rsidRDefault="00B90F52" w:rsidP="00B90F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173C9A">
        <w:rPr>
          <w:sz w:val="26"/>
          <w:szCs w:val="26"/>
        </w:rPr>
        <w:br/>
      </w:r>
    </w:p>
    <w:p w:rsidR="00B90F52" w:rsidRDefault="00B90F52" w:rsidP="00B90F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173C9A">
        <w:rPr>
          <w:sz w:val="26"/>
          <w:szCs w:val="26"/>
        </w:rPr>
        <w:t xml:space="preserve">Паспорт </w:t>
      </w:r>
      <w:r w:rsidR="00173C9A" w:rsidRPr="00173C9A">
        <w:rPr>
          <w:sz w:val="26"/>
          <w:szCs w:val="26"/>
        </w:rPr>
        <w:t xml:space="preserve">муниципальной </w:t>
      </w:r>
      <w:r w:rsidRPr="00173C9A">
        <w:rPr>
          <w:sz w:val="26"/>
          <w:szCs w:val="26"/>
        </w:rPr>
        <w:t xml:space="preserve">программы </w:t>
      </w:r>
      <w:r w:rsidR="00173C9A" w:rsidRPr="00173C9A">
        <w:rPr>
          <w:sz w:val="26"/>
          <w:szCs w:val="26"/>
        </w:rPr>
        <w:t>администрации Кировского городского поселения</w:t>
      </w:r>
      <w:r w:rsidRPr="00173C9A">
        <w:rPr>
          <w:sz w:val="26"/>
          <w:szCs w:val="26"/>
        </w:rPr>
        <w:t xml:space="preserve"> "Формирование современной городской среды </w:t>
      </w:r>
      <w:r w:rsidR="00173C9A">
        <w:rPr>
          <w:sz w:val="26"/>
          <w:szCs w:val="26"/>
        </w:rPr>
        <w:t>К</w:t>
      </w:r>
      <w:r w:rsidR="00173C9A" w:rsidRPr="00173C9A">
        <w:rPr>
          <w:sz w:val="26"/>
          <w:szCs w:val="26"/>
        </w:rPr>
        <w:t>ировского городского поселения</w:t>
      </w:r>
      <w:r w:rsidRPr="00173C9A">
        <w:rPr>
          <w:sz w:val="26"/>
          <w:szCs w:val="26"/>
        </w:rPr>
        <w:t xml:space="preserve">" приведен в приложении N 1 к настоящей </w:t>
      </w:r>
      <w:r w:rsidR="00173C9A" w:rsidRPr="00173C9A">
        <w:rPr>
          <w:sz w:val="26"/>
          <w:szCs w:val="26"/>
        </w:rPr>
        <w:t>муниципальной</w:t>
      </w:r>
      <w:r w:rsidRPr="00173C9A">
        <w:rPr>
          <w:sz w:val="26"/>
          <w:szCs w:val="26"/>
        </w:rPr>
        <w:t xml:space="preserve"> программе.</w:t>
      </w:r>
      <w:r w:rsidRPr="00173C9A">
        <w:rPr>
          <w:sz w:val="26"/>
          <w:szCs w:val="26"/>
        </w:rPr>
        <w:br/>
      </w:r>
    </w:p>
    <w:p w:rsidR="00FC76F0" w:rsidRPr="00B2375B" w:rsidRDefault="00FC76F0" w:rsidP="00B05562">
      <w:pPr>
        <w:pStyle w:val="a7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B05562" w:rsidRPr="00B2375B" w:rsidRDefault="00B05562" w:rsidP="00B05562">
      <w:pPr>
        <w:pStyle w:val="a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2375B">
        <w:rPr>
          <w:rFonts w:ascii="Times New Roman" w:hAnsi="Times New Roman" w:cs="Times New Roman"/>
          <w:spacing w:val="1"/>
          <w:sz w:val="26"/>
          <w:szCs w:val="26"/>
        </w:rPr>
        <w:br/>
      </w:r>
    </w:p>
    <w:p w:rsidR="00482899" w:rsidRPr="00B2375B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2899" w:rsidRPr="00B2375B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2899" w:rsidRPr="00B2375B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2899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2899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2899" w:rsidRDefault="00482899" w:rsidP="0048289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482899" w:rsidRDefault="00482899" w:rsidP="0048289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482899" w:rsidRDefault="00482899" w:rsidP="0048289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ПАСПОРТ МУНИЦИПАЛЬНОЙ ПРОГРАММЫ АДМИНИСТРАЦИИ КИРОВСКОГО ГОРОДСКОГО ПОСЕЛЕНИЯ "ФОРМИРОВАНИЕ СОВРЕМЕННОЙ ГОРОДСКОЙ СРЕДЫ КИРОВСКОГО ГОРОДСКОГО ПОСЕЛЕНИЯ"</w:t>
      </w:r>
    </w:p>
    <w:p w:rsidR="00482899" w:rsidRDefault="00482899" w:rsidP="00482899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Основные положения</w:t>
      </w:r>
      <w:r>
        <w:rPr>
          <w:rFonts w:ascii="Arial" w:hAnsi="Arial" w:cs="Arial"/>
          <w:color w:val="444444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63"/>
        <w:gridCol w:w="6591"/>
      </w:tblGrid>
      <w:tr w:rsidR="00482899" w:rsidTr="00482899">
        <w:trPr>
          <w:trHeight w:val="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</w:tr>
      <w:tr w:rsidR="00482899" w:rsidTr="0048289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исполнитель государственной программы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Кировского городского поселения Приморского края</w:t>
            </w:r>
            <w:r>
              <w:rPr>
                <w:sz w:val="21"/>
                <w:szCs w:val="21"/>
              </w:rPr>
              <w:br/>
            </w:r>
          </w:p>
        </w:tc>
      </w:tr>
      <w:tr w:rsidR="00482899" w:rsidTr="0048289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реализации муниципальной программы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этап I: 2020 - 2022 годы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этап II: 2023 - 2030 годы</w:t>
            </w:r>
            <w:r>
              <w:rPr>
                <w:sz w:val="21"/>
                <w:szCs w:val="21"/>
              </w:rPr>
              <w:br/>
            </w:r>
          </w:p>
        </w:tc>
      </w:tr>
      <w:tr w:rsidR="00482899" w:rsidTr="0048289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Цели муниципальной программы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E55F0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кардинальное повышение комфортности городской среды, в том числе посредством благоустройства территорий, детских и спортивных площадок, приобретения техники для благоустройства, повышение индекса качества городской среды на 30%  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30% не позднее 2024 года</w:t>
            </w:r>
            <w:r>
              <w:rPr>
                <w:sz w:val="21"/>
                <w:szCs w:val="21"/>
              </w:rPr>
              <w:br/>
            </w:r>
            <w:proofErr w:type="gramEnd"/>
          </w:p>
        </w:tc>
      </w:tr>
      <w:tr w:rsidR="00482899" w:rsidTr="0048289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2E7E3F" w:rsidP="002E7E3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2899">
              <w:rPr>
                <w:sz w:val="21"/>
                <w:szCs w:val="21"/>
              </w:rPr>
              <w:t xml:space="preserve">. Благоустройство территорий </w:t>
            </w:r>
            <w:r w:rsidR="0032458D">
              <w:rPr>
                <w:sz w:val="21"/>
                <w:szCs w:val="21"/>
              </w:rPr>
              <w:t>Кировского городского поселения</w:t>
            </w:r>
            <w:r w:rsidR="00482899">
              <w:rPr>
                <w:sz w:val="21"/>
                <w:szCs w:val="21"/>
              </w:rPr>
              <w:br/>
            </w:r>
          </w:p>
        </w:tc>
      </w:tr>
      <w:tr w:rsidR="00482899" w:rsidTr="0048289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32458D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Объемы средств  бюджета</w:t>
            </w:r>
            <w:r w:rsidR="0032458D">
              <w:rPr>
                <w:sz w:val="21"/>
                <w:szCs w:val="21"/>
              </w:rPr>
              <w:t xml:space="preserve"> Кировского городского поселения </w:t>
            </w:r>
            <w:r>
              <w:rPr>
                <w:sz w:val="21"/>
                <w:szCs w:val="21"/>
              </w:rPr>
              <w:t xml:space="preserve"> на финансирование </w:t>
            </w:r>
            <w:r w:rsidR="0032458D">
              <w:rPr>
                <w:sz w:val="21"/>
                <w:szCs w:val="21"/>
              </w:rPr>
              <w:t>муниципальной</w:t>
            </w:r>
            <w:r>
              <w:rPr>
                <w:sz w:val="21"/>
                <w:szCs w:val="21"/>
              </w:rPr>
              <w:t xml:space="preserve"> программы и прогнозная оценка привлекаемых на реализацию ее целей средств федерального бюджета, </w:t>
            </w:r>
            <w:r w:rsidR="0032458D">
              <w:rPr>
                <w:sz w:val="21"/>
                <w:szCs w:val="21"/>
              </w:rPr>
              <w:t>краевого бюджета,</w:t>
            </w:r>
            <w:r>
              <w:rPr>
                <w:sz w:val="21"/>
                <w:szCs w:val="21"/>
              </w:rPr>
              <w:t xml:space="preserve"> внебюджетных фондов, иных внебюджетных источников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общий объем финансирования </w:t>
            </w:r>
            <w:r w:rsidR="0032458D">
              <w:rPr>
                <w:sz w:val="21"/>
                <w:szCs w:val="21"/>
              </w:rPr>
              <w:t xml:space="preserve">муниципальной </w:t>
            </w:r>
            <w:r>
              <w:rPr>
                <w:sz w:val="21"/>
                <w:szCs w:val="21"/>
              </w:rPr>
              <w:t xml:space="preserve"> программы за счет средств </w:t>
            </w:r>
            <w:r w:rsidR="0032458D">
              <w:rPr>
                <w:sz w:val="21"/>
                <w:szCs w:val="21"/>
              </w:rPr>
              <w:t>бюджета Кировского городского поселения</w:t>
            </w:r>
            <w:r>
              <w:rPr>
                <w:sz w:val="21"/>
                <w:szCs w:val="21"/>
              </w:rPr>
              <w:t xml:space="preserve"> </w:t>
            </w:r>
            <w:r w:rsidR="008763DA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61426B">
              <w:rPr>
                <w:sz w:val="21"/>
                <w:szCs w:val="21"/>
              </w:rPr>
              <w:t>36</w:t>
            </w:r>
            <w:r w:rsidR="000A67A3">
              <w:rPr>
                <w:sz w:val="21"/>
                <w:szCs w:val="21"/>
              </w:rPr>
              <w:t>3,4</w:t>
            </w:r>
            <w:r w:rsidR="008763D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 руб.;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прогнозная оценка средств, привлекаемых на реализацию целей </w:t>
            </w:r>
            <w:r w:rsidR="0032458D">
              <w:rPr>
                <w:sz w:val="21"/>
                <w:szCs w:val="21"/>
              </w:rPr>
              <w:t>муниципальной</w:t>
            </w:r>
            <w:r>
              <w:rPr>
                <w:sz w:val="21"/>
                <w:szCs w:val="21"/>
              </w:rPr>
              <w:t xml:space="preserve"> программы, составляет: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 федерального бюджета: </w:t>
            </w:r>
            <w:proofErr w:type="spellStart"/>
            <w:r w:rsidR="0032458D">
              <w:rPr>
                <w:sz w:val="21"/>
                <w:szCs w:val="21"/>
              </w:rPr>
              <w:t>_</w:t>
            </w:r>
            <w:r w:rsidR="008763DA">
              <w:rPr>
                <w:sz w:val="21"/>
                <w:szCs w:val="21"/>
              </w:rPr>
              <w:t>-</w:t>
            </w:r>
            <w:r w:rsidR="0032458D">
              <w:rPr>
                <w:sz w:val="21"/>
                <w:szCs w:val="21"/>
              </w:rPr>
              <w:t>_</w:t>
            </w:r>
            <w:r>
              <w:rPr>
                <w:sz w:val="21"/>
                <w:szCs w:val="21"/>
              </w:rPr>
              <w:t>тыс</w:t>
            </w:r>
            <w:proofErr w:type="spellEnd"/>
            <w:r>
              <w:rPr>
                <w:sz w:val="21"/>
                <w:szCs w:val="21"/>
              </w:rPr>
              <w:t>. руб.;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</w:t>
            </w:r>
            <w:proofErr w:type="gramStart"/>
            <w:r>
              <w:rPr>
                <w:sz w:val="21"/>
                <w:szCs w:val="21"/>
              </w:rPr>
              <w:t xml:space="preserve">дств </w:t>
            </w:r>
            <w:r w:rsidR="0032458D">
              <w:rPr>
                <w:sz w:val="21"/>
                <w:szCs w:val="21"/>
              </w:rPr>
              <w:t>кр</w:t>
            </w:r>
            <w:proofErr w:type="gramEnd"/>
            <w:r w:rsidR="0032458D">
              <w:rPr>
                <w:sz w:val="21"/>
                <w:szCs w:val="21"/>
              </w:rPr>
              <w:t xml:space="preserve">аевого </w:t>
            </w:r>
            <w:r>
              <w:rPr>
                <w:sz w:val="21"/>
                <w:szCs w:val="21"/>
              </w:rPr>
              <w:t>бюджет</w:t>
            </w:r>
            <w:r w:rsidR="0032458D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 xml:space="preserve">: </w:t>
            </w:r>
            <w:r w:rsidR="0061426B">
              <w:rPr>
                <w:sz w:val="21"/>
                <w:szCs w:val="21"/>
              </w:rPr>
              <w:t>25 </w:t>
            </w:r>
            <w:r w:rsidR="000A67A3">
              <w:rPr>
                <w:sz w:val="21"/>
                <w:szCs w:val="21"/>
              </w:rPr>
              <w:t>206</w:t>
            </w:r>
            <w:r w:rsidR="0061426B">
              <w:rPr>
                <w:sz w:val="21"/>
                <w:szCs w:val="21"/>
              </w:rPr>
              <w:t>,</w:t>
            </w:r>
            <w:r w:rsidR="000A67A3">
              <w:rPr>
                <w:sz w:val="21"/>
                <w:szCs w:val="21"/>
              </w:rPr>
              <w:t>04</w:t>
            </w:r>
            <w:r w:rsidR="008763D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 руб.;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 государственных внебюджетных фондов Российской Федерации: 0,00 тыс. руб.;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 территориальных государственных внебюджетных фондов: 0,00 тыс. руб.;</w:t>
            </w:r>
            <w:r>
              <w:rPr>
                <w:sz w:val="21"/>
                <w:szCs w:val="21"/>
              </w:rPr>
              <w:br/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 из иных внебюджетных источников: 0,00 тыс. руб.</w:t>
            </w:r>
            <w:r>
              <w:rPr>
                <w:sz w:val="21"/>
                <w:szCs w:val="21"/>
              </w:rPr>
              <w:br/>
            </w:r>
          </w:p>
        </w:tc>
      </w:tr>
      <w:tr w:rsidR="00482899" w:rsidTr="0048289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32458D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Влияние</w:t>
            </w:r>
            <w:r w:rsidR="002E7E3F">
              <w:rPr>
                <w:sz w:val="21"/>
                <w:szCs w:val="21"/>
              </w:rPr>
              <w:t xml:space="preserve"> </w:t>
            </w:r>
            <w:r w:rsidR="0032458D">
              <w:rPr>
                <w:sz w:val="21"/>
                <w:szCs w:val="21"/>
              </w:rPr>
              <w:t>муниципальной</w:t>
            </w:r>
            <w:r>
              <w:rPr>
                <w:sz w:val="21"/>
                <w:szCs w:val="21"/>
              </w:rPr>
              <w:t xml:space="preserve">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комфортная и безопасная среда для жизни/показатель "Улучшение качества городской среды в полтора раза"</w:t>
            </w:r>
          </w:p>
        </w:tc>
      </w:tr>
    </w:tbl>
    <w:p w:rsidR="00482899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  <w:sectPr w:rsidR="00482899" w:rsidSect="004828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C76F0" w:rsidRDefault="00FC76F0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82899" w:rsidRDefault="00482899" w:rsidP="00482899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 Показатели </w:t>
      </w:r>
      <w:r w:rsidR="0032458D">
        <w:rPr>
          <w:rFonts w:ascii="Arial" w:hAnsi="Arial" w:cs="Arial"/>
          <w:color w:val="444444"/>
          <w:sz w:val="21"/>
          <w:szCs w:val="21"/>
        </w:rPr>
        <w:t>муниципальной</w:t>
      </w:r>
      <w:r>
        <w:rPr>
          <w:rFonts w:ascii="Arial" w:hAnsi="Arial" w:cs="Arial"/>
          <w:color w:val="444444"/>
          <w:sz w:val="21"/>
          <w:szCs w:val="21"/>
        </w:rPr>
        <w:t xml:space="preserve"> программы </w:t>
      </w:r>
      <w:r w:rsidR="0032458D">
        <w:rPr>
          <w:rFonts w:ascii="Arial" w:hAnsi="Arial" w:cs="Arial"/>
          <w:color w:val="444444"/>
          <w:sz w:val="21"/>
          <w:szCs w:val="21"/>
        </w:rPr>
        <w:t>администрации Кировского городского поселения</w:t>
      </w:r>
      <w:r>
        <w:rPr>
          <w:rFonts w:ascii="Arial" w:hAnsi="Arial" w:cs="Arial"/>
          <w:color w:val="444444"/>
          <w:sz w:val="21"/>
          <w:szCs w:val="21"/>
        </w:rPr>
        <w:t xml:space="preserve"> "Формирование современной городской среды </w:t>
      </w:r>
      <w:r w:rsidR="0032458D">
        <w:rPr>
          <w:rFonts w:ascii="Arial" w:hAnsi="Arial" w:cs="Arial"/>
          <w:color w:val="444444"/>
          <w:sz w:val="21"/>
          <w:szCs w:val="21"/>
        </w:rPr>
        <w:t>Кировского городского поселения</w:t>
      </w:r>
      <w:r>
        <w:rPr>
          <w:rFonts w:ascii="Arial" w:hAnsi="Arial" w:cs="Arial"/>
          <w:color w:val="444444"/>
          <w:sz w:val="21"/>
          <w:szCs w:val="21"/>
        </w:rPr>
        <w:t xml:space="preserve">" (наименование </w:t>
      </w:r>
      <w:r w:rsidR="0032458D">
        <w:rPr>
          <w:rFonts w:ascii="Arial" w:hAnsi="Arial" w:cs="Arial"/>
          <w:color w:val="444444"/>
          <w:sz w:val="21"/>
          <w:szCs w:val="21"/>
        </w:rPr>
        <w:t>муниципальной</w:t>
      </w:r>
      <w:r>
        <w:rPr>
          <w:rFonts w:ascii="Arial" w:hAnsi="Arial" w:cs="Arial"/>
          <w:color w:val="444444"/>
          <w:sz w:val="21"/>
          <w:szCs w:val="21"/>
        </w:rPr>
        <w:t xml:space="preserve"> программы)</w:t>
      </w:r>
    </w:p>
    <w:p w:rsidR="00482899" w:rsidRDefault="00482899" w:rsidP="00B0556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832"/>
        <w:gridCol w:w="1136"/>
        <w:gridCol w:w="127"/>
        <w:gridCol w:w="1090"/>
        <w:gridCol w:w="711"/>
        <w:gridCol w:w="711"/>
        <w:gridCol w:w="711"/>
        <w:gridCol w:w="711"/>
        <w:gridCol w:w="711"/>
        <w:gridCol w:w="711"/>
        <w:gridCol w:w="711"/>
        <w:gridCol w:w="711"/>
        <w:gridCol w:w="3020"/>
        <w:gridCol w:w="1667"/>
      </w:tblGrid>
      <w:tr w:rsidR="00482899" w:rsidTr="0032458D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</w:tr>
      <w:tr w:rsidR="0048289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(по </w:t>
            </w:r>
            <w:hyperlink r:id="rId11" w:anchor="7D20K3" w:history="1">
              <w:r>
                <w:rPr>
                  <w:rStyle w:val="a3"/>
                  <w:color w:val="3451A0"/>
                  <w:sz w:val="21"/>
                  <w:szCs w:val="21"/>
                </w:rPr>
                <w:t>ОКЕИ</w:t>
              </w:r>
            </w:hyperlink>
            <w:r>
              <w:rPr>
                <w:sz w:val="21"/>
                <w:szCs w:val="21"/>
              </w:rPr>
              <w:t>)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Значения показателей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Ответственный</w:t>
            </w:r>
            <w:proofErr w:type="gramEnd"/>
            <w:r>
              <w:rPr>
                <w:sz w:val="21"/>
                <w:szCs w:val="21"/>
              </w:rPr>
              <w:t xml:space="preserve"> за достижение показателя</w:t>
            </w:r>
          </w:p>
        </w:tc>
      </w:tr>
      <w:tr w:rsidR="00482899" w:rsidTr="0032458D"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 значение (2022 год)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32458D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2458D">
              <w:rPr>
                <w:sz w:val="18"/>
                <w:szCs w:val="18"/>
              </w:rPr>
              <w:t>2030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</w:tr>
      <w:tr w:rsidR="0048289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482899" w:rsidTr="0032458D">
        <w:tc>
          <w:tcPr>
            <w:tcW w:w="15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3245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Цель </w:t>
            </w:r>
            <w:r w:rsidR="0032458D">
              <w:rPr>
                <w:sz w:val="21"/>
                <w:szCs w:val="21"/>
              </w:rPr>
              <w:t>муниципальной п</w:t>
            </w:r>
            <w:r>
              <w:rPr>
                <w:sz w:val="21"/>
                <w:szCs w:val="21"/>
              </w:rPr>
              <w:t xml:space="preserve">рограммы </w:t>
            </w:r>
            <w:r w:rsidR="0032458D">
              <w:rPr>
                <w:sz w:val="21"/>
                <w:szCs w:val="21"/>
              </w:rPr>
              <w:t>администрации Кировского городского поселения</w:t>
            </w:r>
            <w:r>
              <w:rPr>
                <w:sz w:val="21"/>
                <w:szCs w:val="21"/>
              </w:rPr>
              <w:t xml:space="preserve"> "Формирование современной городской </w:t>
            </w:r>
            <w:r w:rsidR="0032458D">
              <w:rPr>
                <w:sz w:val="21"/>
                <w:szCs w:val="21"/>
              </w:rPr>
              <w:t>Кировского городского поселения</w:t>
            </w:r>
            <w:r>
              <w:rPr>
                <w:sz w:val="21"/>
                <w:szCs w:val="21"/>
              </w:rPr>
              <w:t>": кардинальное повышение комфортности городской среды, в том числе посредством благоустройства территорий, детских и спортивных площадок, приобретения техники для благоустройства, повышение индекса качества городской среды на 30% (189 баллов), а также создание механизма прямого участия граждан в формировании комфортной городской среды, увеличение доли граждан, принимающих участие в решении</w:t>
            </w:r>
            <w:proofErr w:type="gramEnd"/>
            <w:r>
              <w:rPr>
                <w:sz w:val="21"/>
                <w:szCs w:val="21"/>
              </w:rPr>
              <w:t xml:space="preserve"> вопросов развития городской среды, до 30% не позднее 2024 года</w:t>
            </w:r>
          </w:p>
        </w:tc>
      </w:tr>
      <w:tr w:rsidR="0048289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482899" w:rsidRPr="00F83A4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1.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процент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59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года, утвержденный </w:t>
            </w:r>
            <w:hyperlink r:id="rId12" w:anchor="64S0IJ" w:history="1">
              <w:r w:rsidRPr="00F83A49">
                <w:rPr>
                  <w:rStyle w:val="a3"/>
                  <w:color w:val="3451A0"/>
                  <w:sz w:val="18"/>
                  <w:szCs w:val="18"/>
                </w:rPr>
                <w:t>распоряжением Правительства Российской Федерации от 01.10.2021 N 2765-р</w:t>
              </w:r>
            </w:hyperlink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Администрация Кировского городского поселения</w:t>
            </w:r>
          </w:p>
        </w:tc>
      </w:tr>
      <w:tr w:rsidR="00482899" w:rsidRPr="00F83A4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2</w:t>
            </w:r>
            <w:r w:rsidR="00482899" w:rsidRPr="00F83A49">
              <w:rPr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652C0D" w:rsidRPr="00F83A49">
              <w:rPr>
                <w:sz w:val="18"/>
                <w:szCs w:val="18"/>
              </w:rPr>
              <w:t xml:space="preserve">Кировском городском </w:t>
            </w:r>
            <w:r w:rsidR="00652C0D" w:rsidRPr="00F83A49">
              <w:rPr>
                <w:sz w:val="18"/>
                <w:szCs w:val="18"/>
              </w:rPr>
              <w:lastRenderedPageBreak/>
              <w:t>поселении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паспорт федерального проекта "Формирование комфортной городской среды", утвержденный протоколом заседания проектного комитета по национальному проекту "Жилье и городская среда" от 21.12.2018 N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Администрация Кировского городского поселения</w:t>
            </w:r>
          </w:p>
        </w:tc>
      </w:tr>
      <w:tr w:rsidR="00482899" w:rsidRPr="00F83A4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lastRenderedPageBreak/>
              <w:t>3</w:t>
            </w:r>
            <w:r w:rsidR="00482899" w:rsidRPr="00F83A49">
              <w:rPr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единица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паспорт федерального проекта "Формирование комфортной городской среды", утвержденный протоколом заседания проектного комитета по национальному проекту "Жилье и городская среда" от 21.12.2018 N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Администрация Кировского городского поселения</w:t>
            </w:r>
          </w:p>
        </w:tc>
      </w:tr>
      <w:tr w:rsidR="00482899" w:rsidRPr="00F83A4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4.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единица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паспорт федерального проекта "Формирование комфортной городской среды", утвержденный протоколом заседания проектного комитета по национальному проекту "Жилье и городская среда" от 21.12.2018 N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Администрация Кировского городского поселения</w:t>
            </w:r>
          </w:p>
        </w:tc>
      </w:tr>
      <w:tr w:rsidR="00482899" w:rsidRPr="00F83A4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5</w:t>
            </w:r>
            <w:r w:rsidR="00482899" w:rsidRPr="00F83A49">
              <w:rPr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Индекс качества городской среды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балл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174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189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189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паспорт федерального проекта "Формирование комфортной городской среды", утвержденный протоколом заседания проектного комитета по национальному проекту "Жилье и городская среда" от 21.12.2018 N 3</w:t>
            </w:r>
          </w:p>
          <w:p w:rsidR="00652C0D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Администрация Кировского городского поселения</w:t>
            </w:r>
          </w:p>
        </w:tc>
      </w:tr>
      <w:tr w:rsidR="00482899" w:rsidRPr="00F83A49" w:rsidTr="003245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6</w:t>
            </w:r>
            <w:r w:rsidR="00482899" w:rsidRPr="00F83A49">
              <w:rPr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единица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 w:rsidP="00652C0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-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паспорт федерального проекта "Формирование комфортной городской среды", утвержденный протоколом заседания проектного комитета по национальному проекту "Жилье и городская среда" от 21.12.2018 N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Pr="00F83A49" w:rsidRDefault="00652C0D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83A49">
              <w:rPr>
                <w:sz w:val="18"/>
                <w:szCs w:val="18"/>
              </w:rPr>
              <w:t>Администрация Кировского городского поселения</w:t>
            </w:r>
          </w:p>
        </w:tc>
      </w:tr>
    </w:tbl>
    <w:p w:rsidR="00652C0D" w:rsidRDefault="00482899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</w:pPr>
      <w:r w:rsidRPr="00F83A49">
        <w:rPr>
          <w:sz w:val="18"/>
          <w:szCs w:val="18"/>
        </w:rPr>
        <w:br/>
      </w:r>
    </w:p>
    <w:p w:rsidR="00652C0D" w:rsidRDefault="00652C0D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</w:pPr>
    </w:p>
    <w:p w:rsidR="00652C0D" w:rsidRDefault="00652C0D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</w:pPr>
    </w:p>
    <w:p w:rsidR="00652C0D" w:rsidRDefault="00652C0D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  <w:sectPr w:rsidR="00652C0D" w:rsidSect="00482899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482899" w:rsidRDefault="00482899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3. Структура </w:t>
      </w:r>
      <w:r w:rsidR="00F83A49">
        <w:rPr>
          <w:sz w:val="21"/>
          <w:szCs w:val="21"/>
        </w:rPr>
        <w:t>муниципальной</w:t>
      </w:r>
      <w:r>
        <w:rPr>
          <w:sz w:val="21"/>
          <w:szCs w:val="21"/>
        </w:rPr>
        <w:t xml:space="preserve"> программы </w:t>
      </w:r>
      <w:r w:rsidR="00F83A49">
        <w:rPr>
          <w:sz w:val="21"/>
          <w:szCs w:val="21"/>
        </w:rPr>
        <w:t>администрации Кировского городского поселения</w:t>
      </w:r>
      <w:r>
        <w:rPr>
          <w:sz w:val="21"/>
          <w:szCs w:val="21"/>
        </w:rPr>
        <w:t xml:space="preserve"> "Формирование современной городской среды </w:t>
      </w:r>
      <w:r w:rsidR="00F83A49">
        <w:rPr>
          <w:sz w:val="21"/>
          <w:szCs w:val="21"/>
        </w:rPr>
        <w:t>Кировского городского поселения</w:t>
      </w:r>
      <w:r>
        <w:rPr>
          <w:sz w:val="21"/>
          <w:szCs w:val="21"/>
        </w:rPr>
        <w:t xml:space="preserve">" (наименование </w:t>
      </w:r>
      <w:r w:rsidR="00F83A49">
        <w:rPr>
          <w:sz w:val="21"/>
          <w:szCs w:val="21"/>
        </w:rPr>
        <w:t>муниципальной</w:t>
      </w:r>
      <w:r>
        <w:rPr>
          <w:sz w:val="21"/>
          <w:szCs w:val="21"/>
        </w:rPr>
        <w:t xml:space="preserve"> программы)</w:t>
      </w:r>
      <w:r>
        <w:rPr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"/>
        <w:gridCol w:w="2750"/>
        <w:gridCol w:w="1313"/>
        <w:gridCol w:w="1268"/>
        <w:gridCol w:w="3251"/>
      </w:tblGrid>
      <w:tr w:rsidR="00F83A49" w:rsidTr="00033DC2">
        <w:trPr>
          <w:trHeight w:val="1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</w:tr>
      <w:tr w:rsidR="00033DC2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мероприятий структурного элемента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мероприятия с показателями государственной программы</w:t>
            </w:r>
          </w:p>
        </w:tc>
      </w:tr>
      <w:tr w:rsidR="00033DC2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33DC2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</w:tr>
      <w:tr w:rsidR="00482899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033DC2" w:rsidP="00033DC2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2899">
              <w:rPr>
                <w:sz w:val="21"/>
                <w:szCs w:val="21"/>
              </w:rPr>
              <w:t>.</w:t>
            </w:r>
          </w:p>
        </w:tc>
        <w:tc>
          <w:tcPr>
            <w:tcW w:w="8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F83A4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"Благоустройство территорий</w:t>
            </w:r>
            <w:r w:rsidR="00F83A49">
              <w:rPr>
                <w:sz w:val="21"/>
                <w:szCs w:val="21"/>
              </w:rPr>
              <w:t xml:space="preserve"> Кировского городского поселения</w:t>
            </w:r>
            <w:r>
              <w:rPr>
                <w:sz w:val="21"/>
                <w:szCs w:val="21"/>
              </w:rPr>
              <w:t>"</w:t>
            </w:r>
          </w:p>
        </w:tc>
      </w:tr>
      <w:tr w:rsidR="00482899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2899">
              <w:rPr>
                <w:sz w:val="21"/>
                <w:szCs w:val="21"/>
              </w:rPr>
              <w:t>.1.</w:t>
            </w:r>
          </w:p>
        </w:tc>
        <w:tc>
          <w:tcPr>
            <w:tcW w:w="8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Региональный проект "Поддержка муниципальных программ по благоустройству территорий муниципальных образований" (Пархоменко Елена Александровна - куратор)</w:t>
            </w:r>
          </w:p>
        </w:tc>
      </w:tr>
      <w:tr w:rsidR="00482899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Ответственный</w:t>
            </w:r>
            <w:proofErr w:type="gramEnd"/>
            <w:r>
              <w:rPr>
                <w:sz w:val="21"/>
                <w:szCs w:val="21"/>
              </w:rPr>
              <w:t xml:space="preserve"> за реализацию</w:t>
            </w:r>
            <w:r w:rsidR="008763DA">
              <w:rPr>
                <w:sz w:val="21"/>
                <w:szCs w:val="21"/>
              </w:rPr>
              <w:t xml:space="preserve"> подпрограммы</w:t>
            </w:r>
            <w:r>
              <w:rPr>
                <w:sz w:val="21"/>
                <w:szCs w:val="21"/>
              </w:rPr>
              <w:t xml:space="preserve">: </w:t>
            </w:r>
            <w:r w:rsidR="00FA737F">
              <w:rPr>
                <w:sz w:val="21"/>
                <w:szCs w:val="21"/>
              </w:rPr>
              <w:t>Администрация Кировского городского поселения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реализации: 2019 - 2025 годы</w:t>
            </w:r>
          </w:p>
        </w:tc>
      </w:tr>
      <w:tr w:rsidR="00033DC2" w:rsidTr="00033DC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2899">
              <w:rPr>
                <w:sz w:val="21"/>
                <w:szCs w:val="21"/>
              </w:rPr>
              <w:t>.1.1.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субсидий бюджет</w:t>
            </w:r>
            <w:r w:rsidR="00FA737F">
              <w:rPr>
                <w:sz w:val="21"/>
                <w:szCs w:val="21"/>
              </w:rPr>
              <w:t>у Кировского городского поселения</w:t>
            </w:r>
            <w:r>
              <w:rPr>
                <w:sz w:val="21"/>
                <w:szCs w:val="21"/>
              </w:rPr>
              <w:t xml:space="preserve"> на поддержку муниципальн</w:t>
            </w:r>
            <w:r w:rsidR="00FA737F">
              <w:rPr>
                <w:sz w:val="21"/>
                <w:szCs w:val="21"/>
              </w:rPr>
              <w:t>ой</w:t>
            </w:r>
            <w:r>
              <w:rPr>
                <w:sz w:val="21"/>
                <w:szCs w:val="21"/>
              </w:rPr>
              <w:t xml:space="preserve"> программ</w:t>
            </w:r>
            <w:r w:rsidR="00FA737F">
              <w:rPr>
                <w:sz w:val="21"/>
                <w:szCs w:val="21"/>
              </w:rPr>
              <w:t>ы</w:t>
            </w:r>
            <w:r>
              <w:rPr>
                <w:sz w:val="21"/>
                <w:szCs w:val="21"/>
              </w:rPr>
              <w:t xml:space="preserve"> по благоустройству территорий </w:t>
            </w:r>
            <w:r w:rsidR="00FA737F">
              <w:rPr>
                <w:sz w:val="21"/>
                <w:szCs w:val="21"/>
              </w:rPr>
              <w:t>Кировского городского поселения из краевого бюджета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 территорий, детских и спортивных площадок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прирост среднего индекса качества городской среды по Приморскому краю по отношению к 2019 году;</w:t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индекс качества городской среды;</w:t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FA737F">
              <w:rPr>
                <w:sz w:val="21"/>
                <w:szCs w:val="21"/>
              </w:rPr>
              <w:t>Кировском городском поселении</w:t>
            </w:r>
            <w:r>
              <w:rPr>
                <w:sz w:val="21"/>
                <w:szCs w:val="21"/>
              </w:rPr>
              <w:t>;</w:t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благоустроенных территорий, детских и спортивных площадок</w:t>
            </w:r>
          </w:p>
        </w:tc>
      </w:tr>
    </w:tbl>
    <w:p w:rsidR="00652C0D" w:rsidRDefault="00652C0D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  <w:sectPr w:rsidR="00652C0D" w:rsidSect="00652C0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82899" w:rsidRDefault="00482899" w:rsidP="00482899">
      <w:pPr>
        <w:pStyle w:val="4"/>
        <w:spacing w:before="0" w:beforeAutospacing="0" w:after="240" w:afterAutospacing="0"/>
        <w:jc w:val="center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br/>
      </w:r>
      <w:r>
        <w:rPr>
          <w:sz w:val="21"/>
          <w:szCs w:val="21"/>
        </w:rPr>
        <w:br/>
        <w:t xml:space="preserve">4. Финансовое обеспечение </w:t>
      </w:r>
      <w:r w:rsidR="00FA737F">
        <w:rPr>
          <w:sz w:val="21"/>
          <w:szCs w:val="21"/>
        </w:rPr>
        <w:t>муниципальной</w:t>
      </w:r>
      <w:r>
        <w:rPr>
          <w:sz w:val="21"/>
          <w:szCs w:val="21"/>
        </w:rPr>
        <w:t xml:space="preserve"> программы </w:t>
      </w:r>
      <w:r w:rsidR="00FA737F">
        <w:rPr>
          <w:sz w:val="21"/>
          <w:szCs w:val="21"/>
        </w:rPr>
        <w:t>администрации Кировского городского поселения</w:t>
      </w:r>
      <w:r>
        <w:rPr>
          <w:sz w:val="21"/>
          <w:szCs w:val="21"/>
        </w:rPr>
        <w:t xml:space="preserve"> "Формирование современной городской среды </w:t>
      </w:r>
      <w:r w:rsidR="00FA737F">
        <w:rPr>
          <w:sz w:val="21"/>
          <w:szCs w:val="21"/>
        </w:rPr>
        <w:t>Кировского городского поселения</w:t>
      </w:r>
      <w:r>
        <w:rPr>
          <w:sz w:val="21"/>
          <w:szCs w:val="21"/>
        </w:rPr>
        <w:t xml:space="preserve">" (наименование </w:t>
      </w:r>
      <w:r w:rsidR="00FA737F">
        <w:rPr>
          <w:sz w:val="21"/>
          <w:szCs w:val="21"/>
        </w:rPr>
        <w:t xml:space="preserve">муниципальной </w:t>
      </w:r>
      <w:r>
        <w:rPr>
          <w:sz w:val="21"/>
          <w:szCs w:val="21"/>
        </w:rPr>
        <w:t xml:space="preserve"> программы)</w:t>
      </w:r>
      <w:r>
        <w:rPr>
          <w:sz w:val="21"/>
          <w:szCs w:val="21"/>
        </w:rPr>
        <w:br/>
      </w:r>
    </w:p>
    <w:tbl>
      <w:tblPr>
        <w:tblW w:w="154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01"/>
        <w:gridCol w:w="1877"/>
        <w:gridCol w:w="714"/>
        <w:gridCol w:w="648"/>
        <w:gridCol w:w="1204"/>
        <w:gridCol w:w="561"/>
        <w:gridCol w:w="992"/>
        <w:gridCol w:w="139"/>
        <w:gridCol w:w="995"/>
        <w:gridCol w:w="136"/>
        <w:gridCol w:w="714"/>
        <w:gridCol w:w="417"/>
        <w:gridCol w:w="434"/>
        <w:gridCol w:w="214"/>
        <w:gridCol w:w="636"/>
        <w:gridCol w:w="12"/>
        <w:gridCol w:w="648"/>
        <w:gridCol w:w="49"/>
        <w:gridCol w:w="599"/>
        <w:gridCol w:w="110"/>
        <w:gridCol w:w="538"/>
        <w:gridCol w:w="312"/>
        <w:gridCol w:w="1134"/>
      </w:tblGrid>
      <w:tr w:rsidR="00FA737F" w:rsidTr="007561AF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899" w:rsidRDefault="00482899">
            <w:pPr>
              <w:rPr>
                <w:sz w:val="2"/>
                <w:szCs w:val="21"/>
              </w:rPr>
            </w:pPr>
          </w:p>
        </w:tc>
      </w:tr>
      <w:tr w:rsidR="00FA737F" w:rsidTr="007561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государственной программы, подпрограммы, структурного элемента, мероприятия (результата)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 финансового обеспечения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80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финансового обеспечения по годам реализации, тыс. рублей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</w:tr>
      <w:tr w:rsidR="00FA737F" w:rsidTr="007561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FA737F" w:rsidTr="007561AF">
        <w:trPr>
          <w:trHeight w:val="10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</w:t>
            </w:r>
            <w:r w:rsidR="00482899">
              <w:rPr>
                <w:sz w:val="21"/>
                <w:szCs w:val="21"/>
              </w:rPr>
              <w:t xml:space="preserve">программа </w:t>
            </w:r>
            <w:r>
              <w:rPr>
                <w:sz w:val="21"/>
                <w:szCs w:val="21"/>
              </w:rPr>
              <w:t>администрации Кировского городского поселения</w:t>
            </w:r>
            <w:r w:rsidR="00482899">
              <w:rPr>
                <w:sz w:val="21"/>
                <w:szCs w:val="21"/>
              </w:rPr>
              <w:t xml:space="preserve"> "Формирование современной городской среды </w:t>
            </w:r>
            <w:r>
              <w:rPr>
                <w:sz w:val="21"/>
                <w:szCs w:val="21"/>
              </w:rPr>
              <w:t>Кировского городского поселения</w:t>
            </w:r>
            <w:r w:rsidR="00482899">
              <w:rPr>
                <w:sz w:val="21"/>
                <w:szCs w:val="21"/>
              </w:rPr>
              <w:t>"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всего,</w:t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A67A3">
              <w:rPr>
                <w:sz w:val="21"/>
                <w:szCs w:val="21"/>
              </w:rPr>
              <w:t> 448,18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  <w:r w:rsidR="000A67A3">
              <w:rPr>
                <w:sz w:val="21"/>
                <w:szCs w:val="21"/>
              </w:rPr>
              <w:t>78,88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482899">
              <w:rPr>
                <w:sz w:val="21"/>
                <w:szCs w:val="21"/>
              </w:rPr>
              <w:t>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краевой бюджет</w:t>
            </w:r>
          </w:p>
          <w:p w:rsidR="00FA737F" w:rsidRDefault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3 198,4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A67A3">
              <w:rPr>
                <w:sz w:val="21"/>
                <w:szCs w:val="21"/>
              </w:rPr>
              <w:t> 373,70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0A67A3">
              <w:rPr>
                <w:sz w:val="21"/>
                <w:szCs w:val="21"/>
              </w:rPr>
              <w:t>572,10</w:t>
            </w:r>
          </w:p>
        </w:tc>
      </w:tr>
      <w:tr w:rsidR="00FA737F" w:rsidTr="007561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FA737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планируемый объем средств </w:t>
            </w:r>
            <w:r w:rsidR="00FA737F">
              <w:rPr>
                <w:sz w:val="21"/>
                <w:szCs w:val="21"/>
              </w:rPr>
              <w:t>бюджета Кировского городского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A67A3">
              <w:rPr>
                <w:sz w:val="21"/>
                <w:szCs w:val="21"/>
              </w:rPr>
              <w:t>4,48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FA737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</w:t>
            </w:r>
            <w:r w:rsidR="000A67A3">
              <w:rPr>
                <w:sz w:val="21"/>
                <w:szCs w:val="21"/>
              </w:rPr>
              <w:t>78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государственные внебюджетные фонды Российской Федерации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территориальные государственные внебюджетные фонды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внебюджетные источники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2E7E3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"Благоустройство территорий </w:t>
            </w:r>
            <w:r w:rsidR="002E7E3F">
              <w:rPr>
                <w:sz w:val="21"/>
                <w:szCs w:val="21"/>
              </w:rPr>
              <w:t>Кировского городского поселения</w:t>
            </w:r>
            <w:r>
              <w:rPr>
                <w:sz w:val="21"/>
                <w:szCs w:val="21"/>
              </w:rPr>
              <w:t>"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всего,</w:t>
            </w:r>
          </w:p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3 230,7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A67A3">
              <w:rPr>
                <w:sz w:val="21"/>
                <w:szCs w:val="21"/>
              </w:rPr>
              <w:t>448,18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2E7E3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  <w:r w:rsidR="000A67A3">
              <w:rPr>
                <w:sz w:val="21"/>
                <w:szCs w:val="21"/>
              </w:rPr>
              <w:t>78,88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3 198,4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A67A3">
              <w:rPr>
                <w:sz w:val="21"/>
                <w:szCs w:val="21"/>
              </w:rPr>
              <w:t>373,70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2E7E3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0A67A3">
              <w:rPr>
                <w:sz w:val="21"/>
                <w:szCs w:val="21"/>
              </w:rPr>
              <w:t>572,10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 w:rsidP="002E7E3F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планируемый объем средств  бюджет</w:t>
            </w:r>
            <w:r w:rsidR="002E7E3F">
              <w:rPr>
                <w:sz w:val="21"/>
                <w:szCs w:val="21"/>
              </w:rPr>
              <w:t>а Кировского городского поселения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61426B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A67A3">
              <w:rPr>
                <w:sz w:val="21"/>
                <w:szCs w:val="21"/>
              </w:rPr>
              <w:t>4,48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2E7E3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0C3925" w:rsidP="000A67A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</w:t>
            </w:r>
            <w:r w:rsidR="000A67A3">
              <w:rPr>
                <w:sz w:val="21"/>
                <w:szCs w:val="21"/>
              </w:rPr>
              <w:t>78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государственные внебюджетные фонды Российской Федерации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территориальные государственные внебюджетные фонды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внебюджетные источники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государственные </w:t>
            </w:r>
            <w:r>
              <w:rPr>
                <w:sz w:val="21"/>
                <w:szCs w:val="21"/>
              </w:rPr>
              <w:lastRenderedPageBreak/>
              <w:t>внебюджетные фонды Российской Федерации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территориальные государственные внебюджетные фонды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A737F" w:rsidTr="007561AF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внебюджетные источники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48289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899" w:rsidRDefault="008763DA" w:rsidP="004E36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0,00</w:t>
            </w:r>
          </w:p>
        </w:tc>
      </w:tr>
    </w:tbl>
    <w:p w:rsidR="00482899" w:rsidRDefault="00482899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  <w:r>
        <w:rPr>
          <w:rFonts w:ascii="Arial" w:hAnsi="Arial" w:cs="Arial"/>
          <w:color w:val="444444"/>
          <w:sz w:val="21"/>
          <w:szCs w:val="21"/>
        </w:rPr>
        <w:br/>
      </w: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2E7E3F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E7E3F" w:rsidRDefault="002E7E3F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B2375B" w:rsidRDefault="00B2375B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B2375B" w:rsidRDefault="00B2375B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B2375B" w:rsidRDefault="00B2375B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A24A2E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  <w:sectPr w:rsidR="00A24A2E" w:rsidSect="00FC76F0">
          <w:pgSz w:w="16838" w:h="11906" w:orient="landscape"/>
          <w:pgMar w:top="0" w:right="851" w:bottom="1134" w:left="567" w:header="709" w:footer="709" w:gutter="0"/>
          <w:cols w:space="708"/>
          <w:docGrid w:linePitch="360"/>
        </w:sectPr>
      </w:pPr>
    </w:p>
    <w:p w:rsidR="00A24A2E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B2375B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№  2  муниципальной программы</w:t>
      </w:r>
    </w:p>
    <w:p w:rsidR="00A24A2E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Кировского городского поселения»</w:t>
      </w:r>
    </w:p>
    <w:p w:rsidR="00A24A2E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A24A2E" w:rsidRPr="00A24A2E" w:rsidRDefault="00A24A2E" w:rsidP="00A24A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2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2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</w:t>
      </w:r>
    </w:p>
    <w:p w:rsidR="00A24A2E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4756"/>
        <w:gridCol w:w="3408"/>
      </w:tblGrid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55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55а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57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56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58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Николая Сорокина, 37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62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64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75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77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50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Партизанская, 96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Советская, 63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Советская, 78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79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81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81б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83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85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Набережная, 91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124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122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120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118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116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119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117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115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113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105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Шевченко, 107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Ленинская, 36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Ленинская, 38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Комсомольская, 23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Партизанская, 67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Партизанская, 69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Колхозная, 14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Колхозная, 80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Гагарина, 79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Гагарина, 81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Гагарина, 83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</w:t>
            </w: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Кировский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ул. Гагарина, 95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Строительная, 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Строительная, 3а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45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Строительная, 3б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Юбилейная, 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Юбилейная, 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Юбилейная, 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Юбилейная, 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50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Юбилейная, 7а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51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п. Кировский, ул. Юбилейная, 9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52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с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 Авдеевка, ул. Центральная, 10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  <w:tr w:rsidR="00A24A2E" w:rsidRPr="0079072B" w:rsidTr="004E36C4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53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gramStart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с</w:t>
            </w:r>
            <w:proofErr w:type="gramEnd"/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 Авдеевка, ул. Центральная, 12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4A2E" w:rsidRPr="0079072B" w:rsidRDefault="00A24A2E" w:rsidP="004E36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79072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2025 - 2027</w:t>
            </w:r>
          </w:p>
        </w:tc>
      </w:tr>
    </w:tbl>
    <w:p w:rsidR="00A24A2E" w:rsidRDefault="00A24A2E" w:rsidP="00A24A2E"/>
    <w:p w:rsidR="00B2375B" w:rsidRDefault="00B2375B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A24A2E" w:rsidRDefault="00A24A2E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  <w:sectPr w:rsidR="00A24A2E" w:rsidSect="00A24A2E">
          <w:pgSz w:w="11906" w:h="16838"/>
          <w:pgMar w:top="567" w:right="244" w:bottom="851" w:left="1134" w:header="709" w:footer="709" w:gutter="0"/>
          <w:cols w:space="708"/>
          <w:docGrid w:linePitch="360"/>
        </w:sectPr>
      </w:pPr>
    </w:p>
    <w:p w:rsidR="00B2375B" w:rsidRDefault="00B2375B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B2375B" w:rsidRDefault="00B2375B" w:rsidP="00FC76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69"/>
        <w:gridCol w:w="6306"/>
        <w:gridCol w:w="6348"/>
        <w:gridCol w:w="1697"/>
      </w:tblGrid>
      <w:tr w:rsidR="00FC76F0" w:rsidRPr="006C43B5" w:rsidTr="00FC76F0">
        <w:trPr>
          <w:trHeight w:val="3265"/>
        </w:trPr>
        <w:tc>
          <w:tcPr>
            <w:tcW w:w="15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pPr w:leftFromText="180" w:rightFromText="180" w:horzAnchor="page" w:tblpX="1" w:tblpY="-623"/>
              <w:tblOverlap w:val="never"/>
              <w:tblW w:w="15309" w:type="dxa"/>
              <w:tblCellMar>
                <w:left w:w="28" w:type="dxa"/>
                <w:right w:w="28" w:type="dxa"/>
              </w:tblCellMar>
              <w:tblLook w:val="00A0"/>
            </w:tblPr>
            <w:tblGrid>
              <w:gridCol w:w="5288"/>
              <w:gridCol w:w="10021"/>
            </w:tblGrid>
            <w:tr w:rsidR="00FC76F0" w:rsidRPr="00822D2D" w:rsidTr="00FC76F0">
              <w:trPr>
                <w:trHeight w:val="72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FC76F0" w:rsidRPr="00586F18" w:rsidRDefault="00FC76F0" w:rsidP="00A24A2E">
                  <w:pPr>
                    <w:pStyle w:val="a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« </w:t>
                  </w:r>
                  <w:r w:rsidRPr="00586F1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Приложение № </w:t>
                  </w:r>
                  <w:r w:rsidR="00A24A2E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FC76F0" w:rsidRPr="00586F18" w:rsidTr="00FC76F0">
              <w:trPr>
                <w:gridAfter w:val="1"/>
                <w:wAfter w:w="3273" w:type="pct"/>
                <w:trHeight w:val="462"/>
              </w:trPr>
              <w:tc>
                <w:tcPr>
                  <w:tcW w:w="172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FC76F0" w:rsidRPr="00586F18" w:rsidRDefault="00FC76F0" w:rsidP="00FC76F0">
                  <w:pPr>
                    <w:pStyle w:val="a7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76F0" w:rsidRPr="00822D2D" w:rsidTr="00FC76F0">
              <w:trPr>
                <w:trHeight w:val="1613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76F0" w:rsidRDefault="00B2375B" w:rsidP="00FC76F0">
                  <w:pPr>
                    <w:pStyle w:val="a7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</w:t>
                  </w:r>
                  <w:r w:rsidR="00FC76F0" w:rsidRPr="00586F18">
                    <w:rPr>
                      <w:rFonts w:ascii="Times New Roman" w:hAnsi="Times New Roman"/>
                      <w:sz w:val="26"/>
                      <w:szCs w:val="26"/>
                    </w:rPr>
                    <w:t>униципальной программ</w:t>
                  </w:r>
                  <w:r w:rsidR="00A24A2E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="00FC76F0" w:rsidRPr="00586F18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Кировского городского поселения </w:t>
                  </w:r>
                </w:p>
                <w:p w:rsidR="00FC76F0" w:rsidRPr="00586F18" w:rsidRDefault="00FC76F0" w:rsidP="00FC76F0">
                  <w:pPr>
                    <w:pStyle w:val="a7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6F18">
                    <w:rPr>
                      <w:rFonts w:ascii="Times New Roman" w:hAnsi="Times New Roman"/>
                      <w:sz w:val="26"/>
                      <w:szCs w:val="26"/>
                    </w:rPr>
                    <w:t xml:space="preserve">«Формирование современной городской среды Кировского городского поселения» </w:t>
                  </w:r>
                </w:p>
                <w:p w:rsidR="00FC76F0" w:rsidRPr="00586F18" w:rsidRDefault="00FC76F0" w:rsidP="00FC76F0">
                  <w:pPr>
                    <w:pStyle w:val="a7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C43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ПЕРЕЧЕНЬ  </w:t>
            </w:r>
          </w:p>
        </w:tc>
      </w:tr>
      <w:tr w:rsidR="00FC76F0" w:rsidRPr="006C43B5" w:rsidTr="00FC76F0">
        <w:trPr>
          <w:trHeight w:val="690"/>
        </w:trPr>
        <w:tc>
          <w:tcPr>
            <w:tcW w:w="15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6F0" w:rsidRPr="006C43B5" w:rsidRDefault="00FC76F0" w:rsidP="00A24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3B5">
              <w:rPr>
                <w:rFonts w:ascii="Times New Roman" w:hAnsi="Times New Roman"/>
                <w:sz w:val="28"/>
                <w:szCs w:val="28"/>
              </w:rPr>
              <w:t xml:space="preserve"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среды»  </w:t>
            </w:r>
          </w:p>
        </w:tc>
      </w:tr>
      <w:tr w:rsidR="00FC76F0" w:rsidRPr="006C43B5" w:rsidTr="007B711C">
        <w:trPr>
          <w:trHeight w:val="33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76F0" w:rsidRPr="006C43B5" w:rsidRDefault="00FC76F0" w:rsidP="00B8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76F0" w:rsidRPr="006C43B5" w:rsidRDefault="00FC76F0" w:rsidP="00B8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6F0" w:rsidRPr="006C43B5" w:rsidTr="007B711C">
        <w:trPr>
          <w:trHeight w:val="7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видов работ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3B5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 работ</w:t>
            </w:r>
          </w:p>
        </w:tc>
      </w:tr>
      <w:tr w:rsidR="00FC76F0" w:rsidRPr="006C43B5" w:rsidTr="007B711C">
        <w:trPr>
          <w:trHeight w:val="42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C76F0" w:rsidRPr="006C43B5" w:rsidTr="007B711C">
        <w:trPr>
          <w:trHeight w:val="4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Победы рядом с музеем 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дорожек, тротуаров, замена бордюрного камня, установка урн и скамеек, устройство детской площадки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FC76F0" w:rsidRPr="006C43B5" w:rsidTr="007B711C">
        <w:trPr>
          <w:trHeight w:val="4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8939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им. Ленина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Кировский по ул. Ленинская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дорожек, тротуаров, замена бордюрного камня, установка урн и скамеек, устройство освещения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FC76F0" w:rsidRPr="006C43B5" w:rsidTr="007B711C">
        <w:trPr>
          <w:trHeight w:val="57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Default="00FC76F0" w:rsidP="00B84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около МБОУ СОШ № 2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Кировский</w:t>
            </w:r>
          </w:p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дорожек, тротуаров, замена бордюрного камня, установка урн и скамеек, устройство освещения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FC76F0" w:rsidRPr="006C43B5" w:rsidTr="007B711C">
        <w:trPr>
          <w:trHeight w:val="48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2E" w:rsidRDefault="00FC76F0" w:rsidP="007561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около домов 79, 81 по ул. Гагарина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Кировский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территории, установка урн и скамеек, устройство детской площадки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FC76F0" w:rsidRPr="006C43B5" w:rsidTr="007B711C">
        <w:trPr>
          <w:trHeight w:val="3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2E" w:rsidRDefault="00A24A2E" w:rsidP="00A24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5010" w:rsidRDefault="00A24A2E" w:rsidP="00A24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Смотровая площадка на реку Уссури в районе дома по адресу: ул. Сплавная, д. 3,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2E" w:rsidRDefault="00A24A2E" w:rsidP="00380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6F0" w:rsidRPr="006C43B5" w:rsidRDefault="00380609" w:rsidP="00380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Асфальтирование площадки и дорожек, установка бордюрного камня, установка урн и скамеек, устройство освещения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6F0" w:rsidRPr="006C43B5" w:rsidRDefault="00FC76F0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43278E" w:rsidRPr="006C43B5" w:rsidTr="007B711C">
        <w:trPr>
          <w:trHeight w:val="3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8E" w:rsidRDefault="0043278E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78E" w:rsidRDefault="0043278E" w:rsidP="004E3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вблизи здания № 28а </w:t>
            </w:r>
            <w:r w:rsidR="00756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ул. Ленинская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E36C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ировский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78E" w:rsidRDefault="0043278E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дорожек, тротуаров, замена бордюрного камня, установка урн и скамеек, устройство освещения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78E" w:rsidRDefault="0043278E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43278E" w:rsidRPr="006C43B5" w:rsidTr="007B711C">
        <w:trPr>
          <w:trHeight w:val="3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8E" w:rsidRDefault="0043278E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78E" w:rsidRDefault="0043278E" w:rsidP="004327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вблизи здания № 25  по ул. Ленинская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Кировский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78E" w:rsidRDefault="0043278E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дорожек, тротуаров, замена бордюрного камня, установка урн и скамеек, устройство освещения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78E" w:rsidRDefault="0043278E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380609" w:rsidRPr="006C43B5" w:rsidTr="007B711C">
        <w:trPr>
          <w:trHeight w:val="3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09" w:rsidRDefault="00380609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09" w:rsidRDefault="00380609" w:rsidP="003806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парка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Ленинская вблизи здания № 29 </w:t>
            </w:r>
          </w:p>
          <w:p w:rsidR="00380609" w:rsidRDefault="00380609" w:rsidP="003806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0609" w:rsidRDefault="00380609" w:rsidP="003806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609" w:rsidRDefault="00380609" w:rsidP="00380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территории, установка урн и скамеек, устройство спортивного оборудования  и инвентаря</w:t>
            </w:r>
          </w:p>
          <w:p w:rsidR="00380609" w:rsidRDefault="00380609" w:rsidP="00380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площадки и дорожек, установка бордюрного камня, установка урн и скамеек, устройство освещения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609" w:rsidRDefault="00380609" w:rsidP="00B84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</w:tr>
    </w:tbl>
    <w:p w:rsidR="00FC76F0" w:rsidRPr="00B05562" w:rsidRDefault="00FC76F0" w:rsidP="00FC76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FC76F0" w:rsidRPr="00B05562" w:rsidSect="00FC76F0">
      <w:pgSz w:w="16838" w:h="11906" w:orient="landscape"/>
      <w:pgMar w:top="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262"/>
    <w:multiLevelType w:val="multilevel"/>
    <w:tmpl w:val="AD3C5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2D2D2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2D2D2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2D2D2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2D2D2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2D2D2D"/>
      </w:rPr>
    </w:lvl>
  </w:abstractNum>
  <w:abstractNum w:abstractNumId="1">
    <w:nsid w:val="31B24136"/>
    <w:multiLevelType w:val="multilevel"/>
    <w:tmpl w:val="B950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2">
    <w:nsid w:val="361635AD"/>
    <w:multiLevelType w:val="hybridMultilevel"/>
    <w:tmpl w:val="BB72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5FE2"/>
    <w:multiLevelType w:val="hybridMultilevel"/>
    <w:tmpl w:val="3BF6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05562"/>
    <w:rsid w:val="00033DC2"/>
    <w:rsid w:val="000A67A3"/>
    <w:rsid w:val="000C3925"/>
    <w:rsid w:val="00173C9A"/>
    <w:rsid w:val="001E425E"/>
    <w:rsid w:val="00202565"/>
    <w:rsid w:val="00297854"/>
    <w:rsid w:val="002A225F"/>
    <w:rsid w:val="002E7E3F"/>
    <w:rsid w:val="0032458D"/>
    <w:rsid w:val="00375E63"/>
    <w:rsid w:val="00380609"/>
    <w:rsid w:val="003D2C97"/>
    <w:rsid w:val="0043278E"/>
    <w:rsid w:val="004335CE"/>
    <w:rsid w:val="00443139"/>
    <w:rsid w:val="0046510C"/>
    <w:rsid w:val="00476416"/>
    <w:rsid w:val="00482899"/>
    <w:rsid w:val="004E36C4"/>
    <w:rsid w:val="005C4A23"/>
    <w:rsid w:val="0061426B"/>
    <w:rsid w:val="00652C0D"/>
    <w:rsid w:val="006921DF"/>
    <w:rsid w:val="006C5010"/>
    <w:rsid w:val="007561AF"/>
    <w:rsid w:val="007B711C"/>
    <w:rsid w:val="008763DA"/>
    <w:rsid w:val="00893930"/>
    <w:rsid w:val="008D0CBD"/>
    <w:rsid w:val="00910988"/>
    <w:rsid w:val="00915EB4"/>
    <w:rsid w:val="00A11A62"/>
    <w:rsid w:val="00A24A2E"/>
    <w:rsid w:val="00A81A77"/>
    <w:rsid w:val="00A8377C"/>
    <w:rsid w:val="00AF756F"/>
    <w:rsid w:val="00B05562"/>
    <w:rsid w:val="00B2375B"/>
    <w:rsid w:val="00B84AF7"/>
    <w:rsid w:val="00B90F52"/>
    <w:rsid w:val="00BA3C40"/>
    <w:rsid w:val="00C062E2"/>
    <w:rsid w:val="00C24706"/>
    <w:rsid w:val="00C67544"/>
    <w:rsid w:val="00E06324"/>
    <w:rsid w:val="00E1759D"/>
    <w:rsid w:val="00E525DB"/>
    <w:rsid w:val="00E55F07"/>
    <w:rsid w:val="00F149B6"/>
    <w:rsid w:val="00F61206"/>
    <w:rsid w:val="00F83A49"/>
    <w:rsid w:val="00FA737F"/>
    <w:rsid w:val="00FC1F52"/>
    <w:rsid w:val="00FC76F0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5E"/>
  </w:style>
  <w:style w:type="paragraph" w:styleId="4">
    <w:name w:val="heading 4"/>
    <w:basedOn w:val="a"/>
    <w:link w:val="40"/>
    <w:uiPriority w:val="9"/>
    <w:qFormat/>
    <w:rsid w:val="00482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28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55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5562"/>
    <w:pPr>
      <w:spacing w:after="0" w:line="240" w:lineRule="auto"/>
    </w:pPr>
  </w:style>
  <w:style w:type="paragraph" w:customStyle="1" w:styleId="formattext">
    <w:name w:val="formattext"/>
    <w:basedOn w:val="a"/>
    <w:rsid w:val="0037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8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81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s://docs.cntd.ru/document/608894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32856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89844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89FF-8ECC-4051-82F7-7FF08DDD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</dc:creator>
  <cp:lastModifiedBy>adm20</cp:lastModifiedBy>
  <cp:revision>13</cp:revision>
  <cp:lastPrinted>2023-10-11T00:06:00Z</cp:lastPrinted>
  <dcterms:created xsi:type="dcterms:W3CDTF">2022-12-22T01:39:00Z</dcterms:created>
  <dcterms:modified xsi:type="dcterms:W3CDTF">2024-02-29T05:54:00Z</dcterms:modified>
</cp:coreProperties>
</file>